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E8" w:rsidRDefault="00AC16E8" w:rsidP="00AC16E8">
      <w:pPr>
        <w:pStyle w:val="Heading1"/>
      </w:pPr>
      <w:r>
        <w:t>Judi Parlay Bola</w:t>
      </w:r>
      <w:bookmarkStart w:id="0" w:name="_GoBack"/>
      <w:bookmarkEnd w:id="0"/>
    </w:p>
    <w:p w:rsidR="00AC16E8" w:rsidRDefault="00AC16E8" w:rsidP="00AC16E8">
      <w:pPr>
        <w:pStyle w:val="Heading2"/>
      </w:pPr>
      <w:proofErr w:type="spellStart"/>
      <w:r>
        <w:t>Pengertian</w:t>
      </w:r>
      <w:proofErr w:type="spellEnd"/>
      <w:r>
        <w:t xml:space="preserve"> Judi Parlay Bola</w:t>
      </w:r>
    </w:p>
    <w:p w:rsidR="00AC16E8" w:rsidRDefault="00AC16E8" w:rsidP="00AC16E8">
      <w:pPr>
        <w:pStyle w:val="NormalWeb"/>
      </w:pPr>
      <w:proofErr w:type="gramStart"/>
      <w:r>
        <w:t xml:space="preserve">Judi Parlay Bola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pecinta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bola.</w:t>
      </w:r>
      <w:proofErr w:type="gramEnd"/>
      <w:r>
        <w:t xml:space="preserve"> </w:t>
      </w:r>
      <w:proofErr w:type="spellStart"/>
      <w:r>
        <w:t>Konsep</w:t>
      </w:r>
      <w:proofErr w:type="spellEnd"/>
      <w:r>
        <w:t xml:space="preserve"> parlay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tiket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. </w:t>
      </w:r>
      <w:proofErr w:type="gramStart"/>
      <w:r>
        <w:t xml:space="preserve">Agar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dipasang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kalah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gugur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tunggal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odds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</w:t>
      </w:r>
      <w:proofErr w:type="spellStart"/>
      <w:proofErr w:type="gramStart"/>
      <w:r>
        <w:t>Inilah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hyperlink r:id="rId6" w:history="1">
        <w:r w:rsidRPr="00AC16E8">
          <w:rPr>
            <w:rStyle w:val="Hyperlink"/>
          </w:rPr>
          <w:t>Judi Parlay Bola</w:t>
        </w:r>
      </w:hyperlink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r>
        <w:t xml:space="preserve">Cara </w:t>
      </w:r>
      <w:proofErr w:type="spellStart"/>
      <w:r>
        <w:t>Kerja</w:t>
      </w:r>
      <w:proofErr w:type="spellEnd"/>
      <w:r>
        <w:t xml:space="preserve"> Judi Parlay Bola</w:t>
      </w:r>
    </w:p>
    <w:p w:rsidR="00AC16E8" w:rsidRDefault="00AC16E8" w:rsidP="00AC16E8">
      <w:pPr>
        <w:pStyle w:val="NormalWeb"/>
      </w:pPr>
      <w:proofErr w:type="spellStart"/>
      <w:r>
        <w:t>Dalam</w:t>
      </w:r>
      <w:proofErr w:type="spellEnd"/>
      <w:r>
        <w:t xml:space="preserve"> Judi Parlay Bola,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minimal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digabungkan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.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odds </w:t>
      </w:r>
      <w:proofErr w:type="spellStart"/>
      <w:r>
        <w:t>masing-masing</w:t>
      </w:r>
      <w:proofErr w:type="spellEnd"/>
      <w:r>
        <w:t>.</w:t>
      </w:r>
      <w:proofErr w:type="gramEnd"/>
      <w:r>
        <w:t xml:space="preserve"> Odds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dikalikan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total odds parlay.</w:t>
      </w:r>
    </w:p>
    <w:p w:rsidR="00AC16E8" w:rsidRDefault="00AC16E8" w:rsidP="00AC16E8">
      <w:pPr>
        <w:pStyle w:val="NormalWeb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odds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total odds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perkalian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ketiganya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total odds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dikalikan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nominal </w:t>
      </w:r>
      <w:proofErr w:type="spellStart"/>
      <w:r>
        <w:t>taruhan</w:t>
      </w:r>
      <w:proofErr w:type="spellEnd"/>
      <w:r>
        <w:t>.</w:t>
      </w:r>
    </w:p>
    <w:p w:rsidR="00AC16E8" w:rsidRDefault="00AC16E8" w:rsidP="00AC16E8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kesulitannya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biasa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proofErr w:type="spellStart"/>
      <w:r>
        <w:t>Keunggulan</w:t>
      </w:r>
      <w:proofErr w:type="spellEnd"/>
      <w:r>
        <w:t xml:space="preserve"> Judi Parlay Bola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Biasa</w:t>
      </w:r>
      <w:proofErr w:type="spellEnd"/>
    </w:p>
    <w:p w:rsidR="00AC16E8" w:rsidRDefault="00AC16E8" w:rsidP="00AC16E8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Judi Parlay Bola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modal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berlipat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tepat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parlay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sensasi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>.</w:t>
      </w:r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yang </w:t>
      </w:r>
      <w:proofErr w:type="spellStart"/>
      <w:r>
        <w:t>dimenangkan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menegangkan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Keunggulan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mengombinasikan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handicap, over under, </w:t>
      </w:r>
      <w:proofErr w:type="spellStart"/>
      <w:r>
        <w:t>maupun</w:t>
      </w:r>
      <w:proofErr w:type="spellEnd"/>
      <w:r>
        <w:t xml:space="preserve"> 1X2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tiket</w:t>
      </w:r>
      <w:proofErr w:type="spellEnd"/>
      <w:r>
        <w:t xml:space="preserve"> parlay.</w:t>
      </w:r>
      <w:proofErr w:type="gramEnd"/>
    </w:p>
    <w:p w:rsidR="00AC16E8" w:rsidRDefault="00AC16E8" w:rsidP="00AC16E8">
      <w:pPr>
        <w:pStyle w:val="Heading2"/>
      </w:pPr>
      <w:proofErr w:type="spellStart"/>
      <w:r>
        <w:lastRenderedPageBreak/>
        <w:t>Strategi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Judi Parlay Bola</w:t>
      </w:r>
    </w:p>
    <w:p w:rsidR="00AC16E8" w:rsidRDefault="00AC16E8" w:rsidP="00AC16E8">
      <w:pPr>
        <w:pStyle w:val="NormalWeb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Judi Parlay Bola,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tiket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yang </w:t>
      </w:r>
      <w:proofErr w:type="spellStart"/>
      <w:r>
        <w:t>digabungkan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risikonya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Pilih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stabil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Hindari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diprediksi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tergiur</w:t>
      </w:r>
      <w:proofErr w:type="spellEnd"/>
      <w:r>
        <w:t xml:space="preserve"> odds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>.</w:t>
      </w:r>
    </w:p>
    <w:p w:rsidR="00AC16E8" w:rsidRDefault="00AC16E8" w:rsidP="00AC16E8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taruhan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Perhatikan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,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, </w:t>
      </w:r>
      <w:proofErr w:type="spellStart"/>
      <w:r>
        <w:t>rekor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tandang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proofErr w:type="spellStart"/>
      <w:r>
        <w:t>Manajemen</w:t>
      </w:r>
      <w:proofErr w:type="spellEnd"/>
      <w:r>
        <w:t xml:space="preserve"> Modal </w:t>
      </w:r>
      <w:proofErr w:type="spellStart"/>
      <w:r>
        <w:t>dalam</w:t>
      </w:r>
      <w:proofErr w:type="spellEnd"/>
      <w:r>
        <w:t xml:space="preserve"> Judi Parlay Bola</w:t>
      </w:r>
    </w:p>
    <w:p w:rsidR="00AC16E8" w:rsidRDefault="00AC16E8" w:rsidP="00AC16E8">
      <w:pPr>
        <w:pStyle w:val="NormalWeb"/>
      </w:pPr>
      <w:proofErr w:type="spellStart"/>
      <w:proofErr w:type="gramStart"/>
      <w:r>
        <w:t>Manajemen</w:t>
      </w:r>
      <w:proofErr w:type="spellEnd"/>
      <w:r>
        <w:t xml:space="preserve"> modal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Judi Parlay Bola.</w:t>
      </w:r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singkat</w:t>
      </w:r>
      <w:proofErr w:type="spellEnd"/>
      <w:r>
        <w:t>.</w:t>
      </w:r>
    </w:p>
    <w:p w:rsidR="00AC16E8" w:rsidRDefault="00AC16E8" w:rsidP="00AC16E8">
      <w:pPr>
        <w:pStyle w:val="NormalWeb"/>
      </w:pPr>
      <w:proofErr w:type="spellStart"/>
      <w:proofErr w:type="gramStart"/>
      <w:r>
        <w:t>Tentukan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patuhi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. </w:t>
      </w:r>
      <w:proofErr w:type="spellStart"/>
      <w:proofErr w:type="gram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modal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habis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kali </w:t>
      </w:r>
      <w:proofErr w:type="spellStart"/>
      <w:r>
        <w:t>taruhan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mengejar</w:t>
      </w:r>
      <w:proofErr w:type="spellEnd"/>
      <w:r>
        <w:t xml:space="preserve"> </w:t>
      </w:r>
      <w:proofErr w:type="spellStart"/>
      <w:r>
        <w:t>kekalahan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nominal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Tetaplah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agar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terarah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proofErr w:type="spellStart"/>
      <w:r>
        <w:t>Risiko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Dipahami</w:t>
      </w:r>
      <w:proofErr w:type="spellEnd"/>
    </w:p>
    <w:p w:rsidR="00AC16E8" w:rsidRDefault="00AC16E8" w:rsidP="00AC16E8">
      <w:pPr>
        <w:pStyle w:val="NormalWeb"/>
      </w:pPr>
      <w:proofErr w:type="spellStart"/>
      <w:proofErr w:type="gramStart"/>
      <w:r>
        <w:t>Walaupun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Judi Parlay Bola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tunggal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Perubahan</w:t>
      </w:r>
      <w:proofErr w:type="spellEnd"/>
      <w:r>
        <w:t xml:space="preserve"> </w:t>
      </w:r>
      <w:proofErr w:type="spellStart"/>
      <w:r>
        <w:t>mendadak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>.</w:t>
      </w:r>
      <w:proofErr w:type="gramEnd"/>
      <w:r>
        <w:t xml:space="preserve"> </w:t>
      </w:r>
      <w:proofErr w:type="gramStart"/>
      <w:r>
        <w:t>Hal-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diprediksi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100 </w:t>
      </w:r>
      <w:proofErr w:type="spellStart"/>
      <w:r>
        <w:t>persen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terjebak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berlebihan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r>
        <w:t xml:space="preserve">Tips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Parlay</w:t>
      </w:r>
    </w:p>
    <w:p w:rsidR="00AC16E8" w:rsidRDefault="00AC16E8" w:rsidP="00AC16E8">
      <w:pPr>
        <w:pStyle w:val="NormalWeb"/>
      </w:pPr>
      <w:proofErr w:type="spellStart"/>
      <w:proofErr w:type="gramStart"/>
      <w:r>
        <w:t>Memilih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Judi Parlay Bola.</w:t>
      </w:r>
      <w:proofErr w:type="gram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tips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>:</w:t>
      </w:r>
    </w:p>
    <w:p w:rsidR="00AC16E8" w:rsidRDefault="00AC16E8" w:rsidP="00AC16E8">
      <w:pPr>
        <w:pStyle w:val="NormalWeb"/>
      </w:pPr>
      <w:proofErr w:type="spellStart"/>
      <w:proofErr w:type="gramStart"/>
      <w:r>
        <w:lastRenderedPageBreak/>
        <w:t>Pertama</w:t>
      </w:r>
      <w:proofErr w:type="spellEnd"/>
      <w:r>
        <w:t xml:space="preserve">, </w:t>
      </w:r>
      <w:proofErr w:type="spellStart"/>
      <w:r>
        <w:t>pilih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pahami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>.</w:t>
      </w:r>
    </w:p>
    <w:p w:rsidR="00AC16E8" w:rsidRDefault="00AC16E8" w:rsidP="00AC16E8">
      <w:pPr>
        <w:pStyle w:val="NormalWeb"/>
      </w:pP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derby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rivalitas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terduga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r>
        <w:t>Ketiga</w:t>
      </w:r>
      <w:proofErr w:type="spellEnd"/>
      <w:r>
        <w:t xml:space="preserve">,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proofErr w:type="gramStart"/>
      <w:r>
        <w:t>tim</w:t>
      </w:r>
      <w:proofErr w:type="gramEnd"/>
      <w:r>
        <w:t>.</w:t>
      </w:r>
      <w:proofErr w:type="spellEnd"/>
      <w:r>
        <w:t xml:space="preserve"> </w:t>
      </w:r>
      <w:proofErr w:type="gramStart"/>
      <w:r>
        <w:t xml:space="preserve">Tim yang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rotasi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r>
        <w:t>Keempat</w:t>
      </w:r>
      <w:proofErr w:type="spellEnd"/>
      <w:r>
        <w:t xml:space="preserve">,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terpaku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favorit</w:t>
      </w:r>
      <w:proofErr w:type="spellEnd"/>
      <w:r>
        <w:t xml:space="preserve">.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underdog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</w:p>
    <w:p w:rsidR="00AC16E8" w:rsidRDefault="00AC16E8" w:rsidP="00AC16E8">
      <w:pPr>
        <w:pStyle w:val="Heading2"/>
      </w:pPr>
      <w:proofErr w:type="spellStart"/>
      <w:r>
        <w:t>Perkembangan</w:t>
      </w:r>
      <w:proofErr w:type="spellEnd"/>
      <w:r>
        <w:t xml:space="preserve"> Judi Parlay Bola di Era Digital</w:t>
      </w:r>
    </w:p>
    <w:p w:rsidR="00AC16E8" w:rsidRDefault="00AC16E8" w:rsidP="00AC16E8">
      <w:pPr>
        <w:pStyle w:val="NormalWeb"/>
      </w:pPr>
      <w:proofErr w:type="gramStart"/>
      <w:r>
        <w:t xml:space="preserve">Di era digital, Judi Parlay Bola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online.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digital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>.</w:t>
      </w:r>
      <w:proofErr w:type="gramEnd"/>
      <w:r>
        <w:t xml:space="preserve"> Data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head to head,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klasemen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 time.</w:t>
      </w:r>
    </w:p>
    <w:p w:rsidR="00AC16E8" w:rsidRDefault="00AC16E8" w:rsidP="00AC16E8">
      <w:pPr>
        <w:pStyle w:val="NormalWeb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parlay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:rsidR="00AC16E8" w:rsidRDefault="00AC16E8" w:rsidP="00AC16E8">
      <w:pPr>
        <w:pStyle w:val="NormalWeb"/>
      </w:pPr>
      <w:proofErr w:type="spellStart"/>
      <w:proofErr w:type="gramStart"/>
      <w:r>
        <w:t>Bermain</w:t>
      </w:r>
      <w:proofErr w:type="spellEnd"/>
      <w:r>
        <w:t xml:space="preserve"> </w:t>
      </w:r>
      <w:hyperlink r:id="rId7" w:history="1">
        <w:r w:rsidRPr="00AC16E8">
          <w:rPr>
            <w:rStyle w:val="Hyperlink"/>
          </w:rPr>
          <w:t>Judi Parlay Bola</w:t>
        </w:r>
      </w:hyperlink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>.</w:t>
      </w:r>
      <w:proofErr w:type="gram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>.</w:t>
      </w:r>
    </w:p>
    <w:p w:rsidR="00AC16E8" w:rsidRDefault="00AC16E8" w:rsidP="00AC16E8">
      <w:pPr>
        <w:pStyle w:val="NormalWeb"/>
      </w:pPr>
      <w:proofErr w:type="spellStart"/>
      <w:proofErr w:type="gramStart"/>
      <w:r>
        <w:t>Tetapkan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sejenak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Kesadaran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agar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wajar</w:t>
      </w:r>
      <w:proofErr w:type="spellEnd"/>
      <w:r>
        <w:t>.</w:t>
      </w:r>
      <w:proofErr w:type="gramEnd"/>
    </w:p>
    <w:p w:rsidR="00AC16E8" w:rsidRDefault="00AC16E8" w:rsidP="00AC16E8">
      <w:pPr>
        <w:pStyle w:val="Heading2"/>
      </w:pPr>
      <w:proofErr w:type="spellStart"/>
      <w:r>
        <w:t>Kesimpulan</w:t>
      </w:r>
      <w:proofErr w:type="spellEnd"/>
    </w:p>
    <w:p w:rsidR="00AC16E8" w:rsidRDefault="00AC16E8" w:rsidP="00AC16E8">
      <w:pPr>
        <w:pStyle w:val="NormalWeb"/>
      </w:pPr>
      <w:proofErr w:type="gramStart"/>
      <w:r>
        <w:t xml:space="preserve">Judi Parlay Bola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tiket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sensasi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pilihan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lastRenderedPageBreak/>
        <w:t>Meskipun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menggiurkan</w:t>
      </w:r>
      <w:proofErr w:type="spellEnd"/>
      <w:r>
        <w:t xml:space="preserve">,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menyertainya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kecil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modal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</w:t>
      </w:r>
      <w:proofErr w:type="spellEnd"/>
      <w:r>
        <w:t>.</w:t>
      </w:r>
      <w:proofErr w:type="gramEnd"/>
    </w:p>
    <w:p w:rsidR="00AC16E8" w:rsidRDefault="00AC16E8" w:rsidP="00AC16E8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terkontrol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Judi Parlay Bola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>.</w:t>
      </w:r>
      <w:proofErr w:type="gramEnd"/>
    </w:p>
    <w:p w:rsidR="00C60AEE" w:rsidRDefault="00C60AEE" w:rsidP="0049273C"/>
    <w:sectPr w:rsidR="00C6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7146B"/>
    <w:rsid w:val="000A2C9A"/>
    <w:rsid w:val="00147E9D"/>
    <w:rsid w:val="001C26F0"/>
    <w:rsid w:val="00283079"/>
    <w:rsid w:val="00391A49"/>
    <w:rsid w:val="003C71D3"/>
    <w:rsid w:val="0041156C"/>
    <w:rsid w:val="00441FE8"/>
    <w:rsid w:val="00487CD3"/>
    <w:rsid w:val="00491A21"/>
    <w:rsid w:val="0049273C"/>
    <w:rsid w:val="004C544D"/>
    <w:rsid w:val="00515B79"/>
    <w:rsid w:val="005B3A8C"/>
    <w:rsid w:val="005F49A6"/>
    <w:rsid w:val="00603A9B"/>
    <w:rsid w:val="0063339D"/>
    <w:rsid w:val="006339A2"/>
    <w:rsid w:val="006347AE"/>
    <w:rsid w:val="006C5D7B"/>
    <w:rsid w:val="00842700"/>
    <w:rsid w:val="009A2B76"/>
    <w:rsid w:val="009E47B9"/>
    <w:rsid w:val="00A86245"/>
    <w:rsid w:val="00AA2565"/>
    <w:rsid w:val="00AC16E8"/>
    <w:rsid w:val="00B2116B"/>
    <w:rsid w:val="00C17AD5"/>
    <w:rsid w:val="00C60AEE"/>
    <w:rsid w:val="00F608F5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imscomputerserv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scomputerservi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31</cp:revision>
  <cp:lastPrinted>2026-02-21T08:12:00Z</cp:lastPrinted>
  <dcterms:created xsi:type="dcterms:W3CDTF">2025-12-24T17:06:00Z</dcterms:created>
  <dcterms:modified xsi:type="dcterms:W3CDTF">2026-02-21T08:13:00Z</dcterms:modified>
</cp:coreProperties>
</file>