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54" w:rsidRPr="00860354" w:rsidRDefault="00860354" w:rsidP="008603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  <w:bookmarkStart w:id="0" w:name="_GoBack"/>
      <w:bookmarkEnd w:id="0"/>
      <w:proofErr w:type="spellStart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Panduan</w:t>
      </w:r>
      <w:proofErr w:type="spellEnd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Lengkap</w:t>
      </w:r>
      <w:proofErr w:type="spellEnd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: Link </w:t>
      </w:r>
      <w:proofErr w:type="spellStart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Dewatogel</w:t>
      </w:r>
      <w:proofErr w:type="spellEnd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Tinjauan</w:t>
      </w:r>
      <w:proofErr w:type="spellEnd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Agen</w:t>
      </w:r>
      <w:proofErr w:type="spellEnd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Online</w:t>
      </w:r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online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pecinta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judi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86035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link </w:t>
        </w:r>
        <w:proofErr w:type="spellStart"/>
        <w:r w:rsidRPr="0086035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togel</w:t>
        </w:r>
        <w:proofErr w:type="spellEnd"/>
        <w:r w:rsidRPr="0086035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86035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resmi</w:t>
        </w:r>
        <w:proofErr w:type="spellEnd"/>
        <w:r w:rsidRPr="0086035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86035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Dewatogel</w:t>
        </w:r>
        <w:proofErr w:type="spellEnd"/>
      </w:hyperlink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Meski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situs-situs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toto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beroperasi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seharusnya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mengevaluasi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keandalannya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memasukkan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mengulas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aspek-aspek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ketahui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seputar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link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review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BolaGila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—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Agen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Toto Online &amp; Slot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Gacor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diulas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BladesRoc.com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slot,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bonus deposit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terstruktur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60354" w:rsidRPr="00860354" w:rsidRDefault="00860354" w:rsidP="00860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proofErr w:type="gram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Apa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Itu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i/>
          <w:iCs/>
          <w:sz w:val="36"/>
          <w:szCs w:val="36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bCs/>
          <w:i/>
          <w:iCs/>
          <w:sz w:val="36"/>
          <w:szCs w:val="36"/>
        </w:rPr>
        <w:t xml:space="preserve"> Online</w:t>
      </w:r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Mengapa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r w:rsidRPr="00860354">
        <w:rPr>
          <w:rFonts w:ascii="Times New Roman" w:eastAsia="Times New Roman" w:hAnsi="Times New Roman" w:cs="Times New Roman"/>
          <w:bCs/>
          <w:i/>
          <w:iCs/>
          <w:sz w:val="36"/>
          <w:szCs w:val="36"/>
        </w:rPr>
        <w:t xml:space="preserve">Link </w:t>
      </w:r>
      <w:proofErr w:type="spellStart"/>
      <w:r w:rsidRPr="00860354">
        <w:rPr>
          <w:rFonts w:ascii="Times New Roman" w:eastAsia="Times New Roman" w:hAnsi="Times New Roman" w:cs="Times New Roman"/>
          <w:bCs/>
          <w:i/>
          <w:iCs/>
          <w:sz w:val="36"/>
          <w:szCs w:val="36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Itu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Penting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?</w:t>
      </w:r>
      <w:proofErr w:type="gramEnd"/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link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Dewatogel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online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online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versi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lotere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tradisional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Game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HK/SGP/SYD/Macau),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2D/3D/4D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di platform yang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tidak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tidak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terverifikasi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izin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0354" w:rsidRPr="00860354" w:rsidRDefault="00860354" w:rsidP="0086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manipulasi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undian</w:t>
      </w:r>
      <w:proofErr w:type="spellEnd"/>
    </w:p>
    <w:p w:rsidR="00860354" w:rsidRPr="00860354" w:rsidRDefault="00860354" w:rsidP="0086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Menunda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menolak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withdraw</w:t>
      </w:r>
    </w:p>
    <w:p w:rsidR="00860354" w:rsidRPr="00860354" w:rsidRDefault="00860354" w:rsidP="0086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</w:p>
    <w:p w:rsidR="00860354" w:rsidRPr="00860354" w:rsidRDefault="00860354" w:rsidP="00860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Menghilang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jejak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meninggalkan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rugi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link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link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Dewatogel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di platform yang:</w:t>
      </w:r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MS Gothic" w:eastAsia="MS Gothic" w:hAnsi="MS Gothic" w:cs="MS Gothic" w:hint="eastAsia"/>
          <w:sz w:val="24"/>
          <w:szCs w:val="24"/>
        </w:rPr>
        <w:t>✔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Diakui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br/>
      </w:r>
      <w:r w:rsidRPr="00860354">
        <w:rPr>
          <w:rFonts w:ascii="MS Gothic" w:eastAsia="MS Gothic" w:hAnsi="MS Gothic" w:cs="MS Gothic" w:hint="eastAsia"/>
          <w:sz w:val="24"/>
          <w:szCs w:val="24"/>
        </w:rPr>
        <w:t>✔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undian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br/>
      </w:r>
      <w:r w:rsidRPr="00860354">
        <w:rPr>
          <w:rFonts w:ascii="MS Gothic" w:eastAsia="MS Gothic" w:hAnsi="MS Gothic" w:cs="MS Gothic" w:hint="eastAsia"/>
          <w:sz w:val="24"/>
          <w:szCs w:val="24"/>
        </w:rPr>
        <w:t>✔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br/>
      </w:r>
      <w:r w:rsidRPr="00860354">
        <w:rPr>
          <w:rFonts w:ascii="MS Gothic" w:eastAsia="MS Gothic" w:hAnsi="MS Gothic" w:cs="MS Gothic" w:hint="eastAsia"/>
          <w:sz w:val="24"/>
          <w:szCs w:val="24"/>
        </w:rPr>
        <w:t>✔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proses withdraw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Mengenal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BolaGila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—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Contoh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Agen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Online &amp; Slot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Gacor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review </w:t>
      </w:r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BladesRoc.com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BolaGila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0354" w:rsidRPr="00860354" w:rsidRDefault="00860354" w:rsidP="008603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lastRenderedPageBreak/>
        <w:t>Pasaran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(HK/SGP/SYD/Macau)</w:t>
      </w:r>
    </w:p>
    <w:p w:rsidR="00860354" w:rsidRPr="00860354" w:rsidRDefault="00860354" w:rsidP="008603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Panel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game</w:t>
      </w:r>
    </w:p>
    <w:p w:rsidR="00860354" w:rsidRPr="00860354" w:rsidRDefault="00860354" w:rsidP="008603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Bonus deposit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</w:p>
    <w:p w:rsidR="00860354" w:rsidRPr="00860354" w:rsidRDefault="00860354" w:rsidP="008603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Cashback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kekalahan</w:t>
      </w:r>
      <w:proofErr w:type="spellEnd"/>
    </w:p>
    <w:p w:rsidR="00860354" w:rsidRPr="00860354" w:rsidRDefault="00860354" w:rsidP="008603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bank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e-wallet,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QRIS</w:t>
      </w:r>
    </w:p>
    <w:p w:rsidR="00860354" w:rsidRPr="00860354" w:rsidRDefault="00860354" w:rsidP="008603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support 24/7 </w:t>
      </w:r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review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mengulas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Dewatogel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BolaGila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seharusnya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bandingkan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link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0354" w:rsidRPr="00860354" w:rsidRDefault="00860354" w:rsidP="00860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Menu &amp;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Fitur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Utama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di Platform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Online</w:t>
      </w:r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elemen-elemen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link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Dewatogel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sejenis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0354" w:rsidRPr="00860354" w:rsidRDefault="00860354" w:rsidP="00860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🎯 1.</w:t>
      </w:r>
      <w:proofErr w:type="gram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Pilihan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Pasaran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Lengkap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0354" w:rsidRPr="00860354" w:rsidRDefault="00860354" w:rsidP="008603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Hongkong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(HK)</w:t>
      </w:r>
    </w:p>
    <w:p w:rsidR="00860354" w:rsidRPr="00860354" w:rsidRDefault="00860354" w:rsidP="008603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Times New Roman" w:eastAsia="Times New Roman" w:hAnsi="Times New Roman" w:cs="Times New Roman"/>
          <w:sz w:val="24"/>
          <w:szCs w:val="24"/>
        </w:rPr>
        <w:t>Singapore (SGP)</w:t>
      </w:r>
    </w:p>
    <w:p w:rsidR="00860354" w:rsidRPr="00860354" w:rsidRDefault="00860354" w:rsidP="008603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Times New Roman" w:eastAsia="Times New Roman" w:hAnsi="Times New Roman" w:cs="Times New Roman"/>
          <w:sz w:val="24"/>
          <w:szCs w:val="24"/>
        </w:rPr>
        <w:t>Sydney (SYD)</w:t>
      </w:r>
    </w:p>
    <w:p w:rsidR="00860354" w:rsidRPr="00860354" w:rsidRDefault="00860354" w:rsidP="008603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Times New Roman" w:eastAsia="Times New Roman" w:hAnsi="Times New Roman" w:cs="Times New Roman"/>
          <w:sz w:val="24"/>
          <w:szCs w:val="24"/>
        </w:rPr>
        <w:t>Macau</w:t>
      </w:r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undian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0354" w:rsidRPr="00860354" w:rsidRDefault="00860354" w:rsidP="00860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💸 2.</w:t>
      </w:r>
      <w:proofErr w:type="gram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Jenis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Taruhan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Beragam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2D, 3D, 4D,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colok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jitu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menampilkan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panel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intuitif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peluangnya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0354" w:rsidRPr="00860354" w:rsidRDefault="00860354" w:rsidP="00860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💰 3.</w:t>
      </w:r>
      <w:proofErr w:type="gram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Bonus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Cashback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Jelas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0354" w:rsidRPr="00860354" w:rsidRDefault="00860354" w:rsidP="008603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Times New Roman" w:eastAsia="Times New Roman" w:hAnsi="Times New Roman" w:cs="Times New Roman"/>
          <w:sz w:val="24"/>
          <w:szCs w:val="24"/>
        </w:rPr>
        <w:t>Bonus deposit</w:t>
      </w:r>
    </w:p>
    <w:p w:rsidR="00860354" w:rsidRPr="00860354" w:rsidRDefault="00860354" w:rsidP="008603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Bonus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</w:p>
    <w:p w:rsidR="00860354" w:rsidRPr="00860354" w:rsidRDefault="00860354" w:rsidP="008603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Cashback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kekalahan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bonus, turnover,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klaim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ditulis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secara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jelas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transparan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semata-mata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janji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marketing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detail.</w:t>
      </w:r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0354" w:rsidRPr="00860354" w:rsidRDefault="00860354" w:rsidP="00860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🔐 4.</w:t>
      </w:r>
      <w:proofErr w:type="gram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Keamanan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Transaksi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Cepat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lastRenderedPageBreak/>
        <w:t>Agen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MS Gothic" w:eastAsia="MS Gothic" w:hAnsi="MS Gothic" w:cs="MS Gothic" w:hint="eastAsia"/>
          <w:sz w:val="24"/>
          <w:szCs w:val="24"/>
        </w:rPr>
        <w:t>✔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br/>
      </w:r>
      <w:r w:rsidRPr="00860354">
        <w:rPr>
          <w:rFonts w:ascii="MS Gothic" w:eastAsia="MS Gothic" w:hAnsi="MS Gothic" w:cs="MS Gothic" w:hint="eastAsia"/>
          <w:sz w:val="24"/>
          <w:szCs w:val="24"/>
        </w:rPr>
        <w:t>✔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Autentikasi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berlapis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br/>
      </w:r>
      <w:r w:rsidRPr="00860354">
        <w:rPr>
          <w:rFonts w:ascii="MS Gothic" w:eastAsia="MS Gothic" w:hAnsi="MS Gothic" w:cs="MS Gothic" w:hint="eastAsia"/>
          <w:sz w:val="24"/>
          <w:szCs w:val="24"/>
        </w:rPr>
        <w:t>✔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support 24/7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br/>
      </w:r>
      <w:r w:rsidRPr="00860354">
        <w:rPr>
          <w:rFonts w:ascii="MS Gothic" w:eastAsia="MS Gothic" w:hAnsi="MS Gothic" w:cs="MS Gothic" w:hint="eastAsia"/>
          <w:sz w:val="24"/>
          <w:szCs w:val="24"/>
        </w:rPr>
        <w:t>✔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deposit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withdraw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menaruh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uang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0354" w:rsidRPr="00860354" w:rsidRDefault="00860354" w:rsidP="00860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Cara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Mengidentifikasi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Link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Dewatogel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link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Dewatogel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logis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link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buka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0354" w:rsidRPr="00860354" w:rsidRDefault="00860354" w:rsidP="00860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🔎 1.</w:t>
      </w:r>
      <w:proofErr w:type="gram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Cek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Reputasi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Situs</w:t>
      </w:r>
      <w:proofErr w:type="spellEnd"/>
    </w:p>
    <w:p w:rsidR="00860354" w:rsidRPr="00860354" w:rsidRDefault="00860354" w:rsidP="008603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ulasan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testimonial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</w:p>
    <w:p w:rsidR="00860354" w:rsidRPr="00860354" w:rsidRDefault="00860354" w:rsidP="008603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Periksa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izin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lisensi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game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tepercaya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🛡 2.</w:t>
      </w:r>
      <w:proofErr w:type="gram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Perhatikan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Keamanan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URL</w:t>
      </w:r>
    </w:p>
    <w:p w:rsidR="00860354" w:rsidRPr="00860354" w:rsidRDefault="00860354" w:rsidP="008603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URL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diawali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https://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http:</w:t>
      </w:r>
      <w:proofErr w:type="gramEnd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//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60354" w:rsidRPr="00860354" w:rsidRDefault="00860354" w:rsidP="008603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Domain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mencurigakan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acak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🧾 3.</w:t>
      </w:r>
      <w:proofErr w:type="gram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Lihat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Metode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Transaksi</w:t>
      </w:r>
      <w:proofErr w:type="spellEnd"/>
    </w:p>
    <w:p w:rsidR="00860354" w:rsidRPr="00860354" w:rsidRDefault="00860354" w:rsidP="008603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opsi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deposit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withdraw</w:t>
      </w:r>
    </w:p>
    <w:p w:rsidR="00860354" w:rsidRPr="00860354" w:rsidRDefault="00860354" w:rsidP="008603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Prosesnya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tercatat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🧑‍💻 4.</w:t>
      </w:r>
      <w:proofErr w:type="gram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Layanan</w:t>
      </w:r>
      <w:proofErr w:type="spellEnd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7"/>
          <w:szCs w:val="27"/>
        </w:rPr>
        <w:t>Pelanggan</w:t>
      </w:r>
      <w:proofErr w:type="spellEnd"/>
    </w:p>
    <w:p w:rsidR="00860354" w:rsidRPr="00860354" w:rsidRDefault="00860354" w:rsidP="008603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support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</w:p>
    <w:p w:rsidR="00860354" w:rsidRPr="00860354" w:rsidRDefault="00860354" w:rsidP="008603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Ada live chat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email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860354">
        <w:rPr>
          <w:rFonts w:ascii="Times New Roman" w:eastAsia="Times New Roman" w:hAnsi="Times New Roman" w:cs="Times New Roman"/>
          <w:bCs/>
          <w:sz w:val="36"/>
          <w:szCs w:val="36"/>
        </w:rPr>
        <w:t>Penutup</w:t>
      </w:r>
      <w:proofErr w:type="spellEnd"/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86035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link </w:t>
        </w:r>
        <w:proofErr w:type="spellStart"/>
        <w:r w:rsidRPr="0086035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togel</w:t>
        </w:r>
        <w:proofErr w:type="spellEnd"/>
        <w:r w:rsidRPr="0086035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86035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resmi</w:t>
        </w:r>
        <w:proofErr w:type="spellEnd"/>
        <w:r w:rsidRPr="0086035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86035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Dewatogel</w:t>
        </w:r>
        <w:proofErr w:type="spellEnd"/>
      </w:hyperlink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memulai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review </w:t>
      </w:r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BladesRoc.com</w:t>
      </w:r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mengulas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BolaGila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—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Agen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Toto Online &amp; Slot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Gacor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bonus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i/>
          <w:iCs/>
          <w:sz w:val="24"/>
          <w:szCs w:val="24"/>
        </w:rPr>
        <w:t>Dewatogel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60354" w:rsidRPr="00860354" w:rsidRDefault="00860354" w:rsidP="008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0354">
        <w:rPr>
          <w:rFonts w:ascii="Times New Roman" w:eastAsia="Times New Roman" w:hAnsi="Times New Roman" w:cs="Times New Roman"/>
          <w:sz w:val="24"/>
          <w:szCs w:val="24"/>
        </w:rPr>
        <w:lastRenderedPageBreak/>
        <w:t>Penting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pengecekan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ganda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kunjungi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user experience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pilar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link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togel</w:t>
      </w:r>
      <w:proofErr w:type="spellEnd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bCs/>
          <w:sz w:val="24"/>
          <w:szCs w:val="24"/>
        </w:rPr>
        <w:t>resmi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354"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 w:rsidRPr="008603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058B" w:rsidRPr="00860354" w:rsidRDefault="0001058B" w:rsidP="00860354"/>
    <w:sectPr w:rsidR="0001058B" w:rsidRPr="00860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0C6F"/>
    <w:multiLevelType w:val="multilevel"/>
    <w:tmpl w:val="769A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721D6"/>
    <w:multiLevelType w:val="multilevel"/>
    <w:tmpl w:val="ADE0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30EF9"/>
    <w:multiLevelType w:val="multilevel"/>
    <w:tmpl w:val="20D6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65CB6"/>
    <w:multiLevelType w:val="multilevel"/>
    <w:tmpl w:val="D758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D51542"/>
    <w:multiLevelType w:val="multilevel"/>
    <w:tmpl w:val="65DC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6D7669"/>
    <w:multiLevelType w:val="multilevel"/>
    <w:tmpl w:val="FD60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BB0F94"/>
    <w:multiLevelType w:val="multilevel"/>
    <w:tmpl w:val="C9DE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F5CF7"/>
    <w:multiLevelType w:val="multilevel"/>
    <w:tmpl w:val="6E6A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21"/>
    <w:rsid w:val="0001058B"/>
    <w:rsid w:val="007E6E59"/>
    <w:rsid w:val="00860354"/>
    <w:rsid w:val="00FB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0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03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3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03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035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603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0354"/>
    <w:rPr>
      <w:i/>
      <w:iCs/>
    </w:rPr>
  </w:style>
  <w:style w:type="character" w:styleId="Hyperlink">
    <w:name w:val="Hyperlink"/>
    <w:basedOn w:val="DefaultParagraphFont"/>
    <w:uiPriority w:val="99"/>
    <w:unhideWhenUsed/>
    <w:rsid w:val="008603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0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03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3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03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035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603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0354"/>
    <w:rPr>
      <w:i/>
      <w:iCs/>
    </w:rPr>
  </w:style>
  <w:style w:type="character" w:styleId="Hyperlink">
    <w:name w:val="Hyperlink"/>
    <w:basedOn w:val="DefaultParagraphFont"/>
    <w:uiPriority w:val="99"/>
    <w:unhideWhenUsed/>
    <w:rsid w:val="008603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ladesroc.com/re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adesroc.com/revie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2026-02-06T10:27:00Z</cp:lastPrinted>
  <dcterms:created xsi:type="dcterms:W3CDTF">2026-02-06T10:25:00Z</dcterms:created>
  <dcterms:modified xsi:type="dcterms:W3CDTF">2026-02-06T10:27:00Z</dcterms:modified>
</cp:coreProperties>
</file>