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186" w:rsidRPr="00FA6186" w:rsidRDefault="00FA6186" w:rsidP="00FA6186">
      <w:pPr>
        <w:spacing w:before="100" w:beforeAutospacing="1" w:after="100" w:afterAutospacing="1" w:line="240" w:lineRule="auto"/>
        <w:outlineLvl w:val="0"/>
        <w:rPr>
          <w:rFonts w:eastAsia="Times New Roman" w:cstheme="minorHAnsi"/>
          <w:b/>
          <w:bCs/>
          <w:kern w:val="36"/>
          <w:sz w:val="56"/>
          <w:szCs w:val="48"/>
        </w:rPr>
      </w:pPr>
      <w:proofErr w:type="spellStart"/>
      <w:r w:rsidRPr="00FA6186">
        <w:rPr>
          <w:rFonts w:eastAsia="Times New Roman" w:cstheme="minorHAnsi"/>
          <w:b/>
          <w:bCs/>
          <w:kern w:val="36"/>
          <w:sz w:val="56"/>
          <w:szCs w:val="48"/>
        </w:rPr>
        <w:t>KoiToto</w:t>
      </w:r>
      <w:proofErr w:type="spellEnd"/>
      <w:r w:rsidRPr="00FA6186">
        <w:rPr>
          <w:rFonts w:eastAsia="Times New Roman" w:cstheme="minorHAnsi"/>
          <w:b/>
          <w:bCs/>
          <w:kern w:val="36"/>
          <w:sz w:val="56"/>
          <w:szCs w:val="48"/>
        </w:rPr>
        <w:t xml:space="preserve"> Online Slots: A Modern Gaming Experience for Slot Enthusiasts</w:t>
      </w:r>
    </w:p>
    <w:p w:rsidR="00FA6186" w:rsidRPr="00FA6186" w:rsidRDefault="00FA6186" w:rsidP="00FA6186">
      <w:pPr>
        <w:spacing w:before="100" w:beforeAutospacing="1" w:after="100" w:afterAutospacing="1" w:line="240" w:lineRule="auto"/>
        <w:rPr>
          <w:rFonts w:eastAsia="Times New Roman" w:cstheme="minorHAnsi"/>
          <w:sz w:val="32"/>
          <w:szCs w:val="24"/>
        </w:rPr>
      </w:pPr>
      <w:r w:rsidRPr="00FA6186">
        <w:rPr>
          <w:rFonts w:eastAsia="Times New Roman" w:cstheme="minorHAnsi"/>
          <w:sz w:val="32"/>
          <w:szCs w:val="24"/>
        </w:rPr>
        <w:t xml:space="preserve">The world of online gaming has expanded significantly over the past decade, offering players access to thousands of exciting games from virtually anywhere. Among the many platforms available today, </w:t>
      </w:r>
      <w:proofErr w:type="spellStart"/>
      <w:r w:rsidRPr="00FA6186">
        <w:rPr>
          <w:rFonts w:eastAsia="Times New Roman" w:cstheme="minorHAnsi"/>
          <w:sz w:val="32"/>
          <w:szCs w:val="24"/>
        </w:rPr>
        <w:t>KoiToto</w:t>
      </w:r>
      <w:proofErr w:type="spellEnd"/>
      <w:r w:rsidRPr="00FA6186">
        <w:rPr>
          <w:rFonts w:eastAsia="Times New Roman" w:cstheme="minorHAnsi"/>
          <w:sz w:val="32"/>
          <w:szCs w:val="24"/>
        </w:rPr>
        <w:t xml:space="preserve"> Online Slots have attracted attention for their diverse game selection, engaging features, and user-friendly gaming environment. Whether players are new to online slots or experienced enthusiasts looking for fresh entertainment, </w:t>
      </w:r>
      <w:proofErr w:type="spellStart"/>
      <w:r w:rsidRPr="00FA6186">
        <w:rPr>
          <w:rFonts w:eastAsia="Times New Roman" w:cstheme="minorHAnsi"/>
          <w:sz w:val="32"/>
          <w:szCs w:val="24"/>
        </w:rPr>
        <w:t>KoiToto</w:t>
      </w:r>
      <w:proofErr w:type="spellEnd"/>
      <w:r w:rsidRPr="00FA6186">
        <w:rPr>
          <w:rFonts w:eastAsia="Times New Roman" w:cstheme="minorHAnsi"/>
          <w:sz w:val="32"/>
          <w:szCs w:val="24"/>
        </w:rPr>
        <w:t xml:space="preserve"> provides a platform designed to deliver excitement, variety, and convenience</w:t>
      </w:r>
      <w:r>
        <w:rPr>
          <w:rFonts w:eastAsia="Times New Roman" w:cstheme="minorHAnsi"/>
          <w:sz w:val="32"/>
          <w:szCs w:val="24"/>
        </w:rPr>
        <w:t xml:space="preserve"> </w:t>
      </w:r>
      <w:hyperlink r:id="rId4" w:tgtFrame="_blank" w:history="1">
        <w:proofErr w:type="spellStart"/>
        <w:r>
          <w:rPr>
            <w:rStyle w:val="Hyperlink"/>
            <w:rFonts w:ascii="Arial" w:hAnsi="Arial" w:cs="Arial"/>
            <w:color w:val="1155CC"/>
            <w:sz w:val="20"/>
            <w:szCs w:val="20"/>
          </w:rPr>
          <w:t>koitoto</w:t>
        </w:r>
        <w:proofErr w:type="spellEnd"/>
      </w:hyperlink>
      <w:r w:rsidRPr="00FA6186">
        <w:rPr>
          <w:rFonts w:eastAsia="Times New Roman" w:cstheme="minorHAnsi"/>
          <w:sz w:val="32"/>
          <w:szCs w:val="24"/>
        </w:rPr>
        <w:t>.</w:t>
      </w:r>
    </w:p>
    <w:p w:rsidR="00FA6186" w:rsidRPr="00FA6186" w:rsidRDefault="00FA6186" w:rsidP="00FA6186">
      <w:pPr>
        <w:spacing w:before="100" w:beforeAutospacing="1" w:after="100" w:afterAutospacing="1" w:line="240" w:lineRule="auto"/>
        <w:rPr>
          <w:rFonts w:eastAsia="Times New Roman" w:cstheme="minorHAnsi"/>
          <w:sz w:val="32"/>
          <w:szCs w:val="24"/>
        </w:rPr>
      </w:pPr>
      <w:r w:rsidRPr="00FA6186">
        <w:rPr>
          <w:rFonts w:eastAsia="Times New Roman" w:cstheme="minorHAnsi"/>
          <w:sz w:val="32"/>
          <w:szCs w:val="24"/>
        </w:rPr>
        <w:t xml:space="preserve">One of the key attractions of </w:t>
      </w:r>
      <w:proofErr w:type="spellStart"/>
      <w:r w:rsidRPr="00FA6186">
        <w:rPr>
          <w:rFonts w:eastAsia="Times New Roman" w:cstheme="minorHAnsi"/>
          <w:sz w:val="32"/>
          <w:szCs w:val="24"/>
        </w:rPr>
        <w:t>KoiToto</w:t>
      </w:r>
      <w:proofErr w:type="spellEnd"/>
      <w:r w:rsidRPr="00FA6186">
        <w:rPr>
          <w:rFonts w:eastAsia="Times New Roman" w:cstheme="minorHAnsi"/>
          <w:sz w:val="32"/>
          <w:szCs w:val="24"/>
        </w:rPr>
        <w:t xml:space="preserve"> Online Slots is the extensive collection of games available to players. The platform features a wide range of slot titles inspired by different themes, including ancient civilizations, fantasy adventures, treasure hunts, mythology, wildlife, and classic casino favorites. This variety ensures that players can always find games that match their interests and preferences. Each slot title offers unique </w:t>
      </w:r>
      <w:proofErr w:type="spellStart"/>
      <w:r w:rsidRPr="00FA6186">
        <w:rPr>
          <w:rFonts w:eastAsia="Times New Roman" w:cstheme="minorHAnsi"/>
          <w:sz w:val="32"/>
          <w:szCs w:val="24"/>
        </w:rPr>
        <w:t>gameplay</w:t>
      </w:r>
      <w:proofErr w:type="spellEnd"/>
      <w:r w:rsidRPr="00FA6186">
        <w:rPr>
          <w:rFonts w:eastAsia="Times New Roman" w:cstheme="minorHAnsi"/>
          <w:sz w:val="32"/>
          <w:szCs w:val="24"/>
        </w:rPr>
        <w:t xml:space="preserve"> mechanics, visual styles, and bonus features, creating a diverse and engaging gaming experience</w:t>
      </w:r>
      <w:r>
        <w:rPr>
          <w:rFonts w:eastAsia="Times New Roman" w:cstheme="minorHAnsi"/>
          <w:sz w:val="32"/>
          <w:szCs w:val="24"/>
        </w:rPr>
        <w:t xml:space="preserve"> </w:t>
      </w:r>
      <w:hyperlink r:id="rId5" w:tgtFrame="_blank" w:history="1">
        <w:r>
          <w:rPr>
            <w:rStyle w:val="Hyperlink"/>
            <w:rFonts w:ascii="Arial" w:hAnsi="Arial" w:cs="Arial"/>
            <w:color w:val="1155CC"/>
            <w:sz w:val="20"/>
            <w:szCs w:val="20"/>
          </w:rPr>
          <w:t xml:space="preserve">slot </w:t>
        </w:r>
        <w:proofErr w:type="spellStart"/>
        <w:r>
          <w:rPr>
            <w:rStyle w:val="Hyperlink"/>
            <w:rFonts w:ascii="Arial" w:hAnsi="Arial" w:cs="Arial"/>
            <w:color w:val="1155CC"/>
            <w:sz w:val="20"/>
            <w:szCs w:val="20"/>
          </w:rPr>
          <w:t>gacor</w:t>
        </w:r>
        <w:proofErr w:type="spellEnd"/>
      </w:hyperlink>
      <w:r w:rsidRPr="00FA6186">
        <w:rPr>
          <w:rFonts w:eastAsia="Times New Roman" w:cstheme="minorHAnsi"/>
          <w:sz w:val="32"/>
          <w:szCs w:val="24"/>
        </w:rPr>
        <w:t>.</w:t>
      </w:r>
    </w:p>
    <w:p w:rsidR="00FA6186" w:rsidRPr="00FA6186" w:rsidRDefault="00FA6186" w:rsidP="00FA6186">
      <w:pPr>
        <w:spacing w:before="100" w:beforeAutospacing="1" w:after="100" w:afterAutospacing="1" w:line="240" w:lineRule="auto"/>
        <w:rPr>
          <w:rFonts w:eastAsia="Times New Roman" w:cstheme="minorHAnsi"/>
          <w:sz w:val="32"/>
          <w:szCs w:val="24"/>
        </w:rPr>
      </w:pPr>
      <w:r w:rsidRPr="00FA6186">
        <w:rPr>
          <w:rFonts w:eastAsia="Times New Roman" w:cstheme="minorHAnsi"/>
          <w:sz w:val="32"/>
          <w:szCs w:val="24"/>
        </w:rPr>
        <w:t xml:space="preserve">Graphics and sound design play a major role in the popularity of modern online slots, and </w:t>
      </w:r>
      <w:proofErr w:type="spellStart"/>
      <w:r w:rsidRPr="00FA6186">
        <w:rPr>
          <w:rFonts w:eastAsia="Times New Roman" w:cstheme="minorHAnsi"/>
          <w:sz w:val="32"/>
          <w:szCs w:val="24"/>
        </w:rPr>
        <w:t>KoiToto</w:t>
      </w:r>
      <w:proofErr w:type="spellEnd"/>
      <w:r w:rsidRPr="00FA6186">
        <w:rPr>
          <w:rFonts w:eastAsia="Times New Roman" w:cstheme="minorHAnsi"/>
          <w:sz w:val="32"/>
          <w:szCs w:val="24"/>
        </w:rPr>
        <w:t xml:space="preserve"> Online Slots aim to provide an immersive experience through high-quality visuals and audio effects. Many games feature detailed animations, vibrant colors, and cinematic presentations that make </w:t>
      </w:r>
      <w:proofErr w:type="spellStart"/>
      <w:r w:rsidRPr="00FA6186">
        <w:rPr>
          <w:rFonts w:eastAsia="Times New Roman" w:cstheme="minorHAnsi"/>
          <w:sz w:val="32"/>
          <w:szCs w:val="24"/>
        </w:rPr>
        <w:t>gameplay</w:t>
      </w:r>
      <w:proofErr w:type="spellEnd"/>
      <w:r w:rsidRPr="00FA6186">
        <w:rPr>
          <w:rFonts w:eastAsia="Times New Roman" w:cstheme="minorHAnsi"/>
          <w:sz w:val="32"/>
          <w:szCs w:val="24"/>
        </w:rPr>
        <w:t xml:space="preserve"> more enjoyable. Combined with exciting soundtracks and interactive elements, these features help transform simple spinning reels into entertaining adventures that keep players engaged for longer periods</w:t>
      </w:r>
      <w:r>
        <w:rPr>
          <w:rFonts w:eastAsia="Times New Roman" w:cstheme="minorHAnsi"/>
          <w:sz w:val="32"/>
          <w:szCs w:val="24"/>
        </w:rPr>
        <w:t xml:space="preserve"> </w:t>
      </w:r>
      <w:hyperlink r:id="rId6" w:tgtFrame="_blank" w:history="1">
        <w:proofErr w:type="spellStart"/>
        <w:r>
          <w:rPr>
            <w:rStyle w:val="Hyperlink"/>
            <w:rFonts w:ascii="Arial" w:hAnsi="Arial" w:cs="Arial"/>
            <w:color w:val="1155CC"/>
            <w:sz w:val="20"/>
            <w:szCs w:val="20"/>
          </w:rPr>
          <w:t>situs</w:t>
        </w:r>
        <w:proofErr w:type="spellEnd"/>
        <w:r>
          <w:rPr>
            <w:rStyle w:val="Hyperlink"/>
            <w:rFonts w:ascii="Arial" w:hAnsi="Arial" w:cs="Arial"/>
            <w:color w:val="1155CC"/>
            <w:sz w:val="20"/>
            <w:szCs w:val="20"/>
          </w:rPr>
          <w:t xml:space="preserve"> slot</w:t>
        </w:r>
      </w:hyperlink>
      <w:r w:rsidRPr="00FA6186">
        <w:rPr>
          <w:rFonts w:eastAsia="Times New Roman" w:cstheme="minorHAnsi"/>
          <w:sz w:val="32"/>
          <w:szCs w:val="24"/>
        </w:rPr>
        <w:t>.</w:t>
      </w:r>
    </w:p>
    <w:p w:rsidR="00FA6186" w:rsidRPr="00FA6186" w:rsidRDefault="00FA6186" w:rsidP="00FA6186">
      <w:pPr>
        <w:spacing w:before="100" w:beforeAutospacing="1" w:after="100" w:afterAutospacing="1" w:line="240" w:lineRule="auto"/>
        <w:rPr>
          <w:rFonts w:eastAsia="Times New Roman" w:cstheme="minorHAnsi"/>
          <w:sz w:val="32"/>
          <w:szCs w:val="24"/>
        </w:rPr>
      </w:pPr>
      <w:r w:rsidRPr="00FA6186">
        <w:rPr>
          <w:rFonts w:eastAsia="Times New Roman" w:cstheme="minorHAnsi"/>
          <w:sz w:val="32"/>
          <w:szCs w:val="24"/>
        </w:rPr>
        <w:t xml:space="preserve">Another important feature of </w:t>
      </w:r>
      <w:proofErr w:type="spellStart"/>
      <w:r w:rsidRPr="00FA6186">
        <w:rPr>
          <w:rFonts w:eastAsia="Times New Roman" w:cstheme="minorHAnsi"/>
          <w:sz w:val="32"/>
          <w:szCs w:val="24"/>
        </w:rPr>
        <w:t>KoiToto</w:t>
      </w:r>
      <w:proofErr w:type="spellEnd"/>
      <w:r w:rsidRPr="00FA6186">
        <w:rPr>
          <w:rFonts w:eastAsia="Times New Roman" w:cstheme="minorHAnsi"/>
          <w:sz w:val="32"/>
          <w:szCs w:val="24"/>
        </w:rPr>
        <w:t xml:space="preserve"> Online Slots is the variety of bonus mechanics available throughout the game library. Players can </w:t>
      </w:r>
      <w:r w:rsidRPr="00FA6186">
        <w:rPr>
          <w:rFonts w:eastAsia="Times New Roman" w:cstheme="minorHAnsi"/>
          <w:sz w:val="32"/>
          <w:szCs w:val="24"/>
        </w:rPr>
        <w:lastRenderedPageBreak/>
        <w:t xml:space="preserve">encounter free spins, wild symbols, scatter symbols, multipliers, bonus rounds, and special mini-games that add extra excitement to each session. These features create additional opportunities for rewards while making </w:t>
      </w:r>
      <w:proofErr w:type="spellStart"/>
      <w:r w:rsidRPr="00FA6186">
        <w:rPr>
          <w:rFonts w:eastAsia="Times New Roman" w:cstheme="minorHAnsi"/>
          <w:sz w:val="32"/>
          <w:szCs w:val="24"/>
        </w:rPr>
        <w:t>gameplay</w:t>
      </w:r>
      <w:proofErr w:type="spellEnd"/>
      <w:r w:rsidRPr="00FA6186">
        <w:rPr>
          <w:rFonts w:eastAsia="Times New Roman" w:cstheme="minorHAnsi"/>
          <w:sz w:val="32"/>
          <w:szCs w:val="24"/>
        </w:rPr>
        <w:t xml:space="preserve"> more dynamic and entertaining. Many players enjoy exploring different slot titles specifically to discover the unique bonus features and </w:t>
      </w:r>
      <w:proofErr w:type="spellStart"/>
      <w:r w:rsidRPr="00FA6186">
        <w:rPr>
          <w:rFonts w:eastAsia="Times New Roman" w:cstheme="minorHAnsi"/>
          <w:sz w:val="32"/>
          <w:szCs w:val="24"/>
        </w:rPr>
        <w:t>gameplay</w:t>
      </w:r>
      <w:proofErr w:type="spellEnd"/>
      <w:r w:rsidRPr="00FA6186">
        <w:rPr>
          <w:rFonts w:eastAsia="Times New Roman" w:cstheme="minorHAnsi"/>
          <w:sz w:val="32"/>
          <w:szCs w:val="24"/>
        </w:rPr>
        <w:t xml:space="preserve"> innovations offered by each game</w:t>
      </w:r>
      <w:r>
        <w:rPr>
          <w:rFonts w:eastAsia="Times New Roman" w:cstheme="minorHAnsi"/>
          <w:sz w:val="32"/>
          <w:szCs w:val="24"/>
        </w:rPr>
        <w:t xml:space="preserve"> </w:t>
      </w:r>
      <w:hyperlink r:id="rId7" w:tgtFrame="_blank" w:history="1">
        <w:proofErr w:type="spellStart"/>
        <w:r>
          <w:rPr>
            <w:rStyle w:val="Hyperlink"/>
            <w:rFonts w:ascii="Arial" w:hAnsi="Arial" w:cs="Arial"/>
            <w:color w:val="1155CC"/>
            <w:sz w:val="20"/>
            <w:szCs w:val="20"/>
          </w:rPr>
          <w:t>situs</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gacor</w:t>
        </w:r>
        <w:proofErr w:type="spellEnd"/>
      </w:hyperlink>
      <w:r w:rsidRPr="00FA6186">
        <w:rPr>
          <w:rFonts w:eastAsia="Times New Roman" w:cstheme="minorHAnsi"/>
          <w:sz w:val="32"/>
          <w:szCs w:val="24"/>
        </w:rPr>
        <w:t>.</w:t>
      </w:r>
    </w:p>
    <w:p w:rsidR="00FA6186" w:rsidRPr="00FA6186" w:rsidRDefault="00FA6186" w:rsidP="00FA6186">
      <w:pPr>
        <w:spacing w:before="100" w:beforeAutospacing="1" w:after="100" w:afterAutospacing="1" w:line="240" w:lineRule="auto"/>
        <w:rPr>
          <w:rFonts w:eastAsia="Times New Roman" w:cstheme="minorHAnsi"/>
          <w:sz w:val="32"/>
          <w:szCs w:val="24"/>
        </w:rPr>
      </w:pPr>
      <w:r w:rsidRPr="00FA6186">
        <w:rPr>
          <w:rFonts w:eastAsia="Times New Roman" w:cstheme="minorHAnsi"/>
          <w:sz w:val="32"/>
          <w:szCs w:val="24"/>
        </w:rPr>
        <w:t xml:space="preserve">Accessibility is also a major advantage of </w:t>
      </w:r>
      <w:proofErr w:type="spellStart"/>
      <w:r w:rsidRPr="00FA6186">
        <w:rPr>
          <w:rFonts w:eastAsia="Times New Roman" w:cstheme="minorHAnsi"/>
          <w:sz w:val="32"/>
          <w:szCs w:val="24"/>
        </w:rPr>
        <w:t>KoiToto</w:t>
      </w:r>
      <w:proofErr w:type="spellEnd"/>
      <w:r w:rsidRPr="00FA6186">
        <w:rPr>
          <w:rFonts w:eastAsia="Times New Roman" w:cstheme="minorHAnsi"/>
          <w:sz w:val="32"/>
          <w:szCs w:val="24"/>
        </w:rPr>
        <w:t xml:space="preserve"> Online Slots. Modern players expect the ability to enjoy their favorite games across multiple devices, and the platform is optimized for desktop computers, </w:t>
      </w:r>
      <w:proofErr w:type="spellStart"/>
      <w:r w:rsidRPr="00FA6186">
        <w:rPr>
          <w:rFonts w:eastAsia="Times New Roman" w:cstheme="minorHAnsi"/>
          <w:sz w:val="32"/>
          <w:szCs w:val="24"/>
        </w:rPr>
        <w:t>smartphones</w:t>
      </w:r>
      <w:proofErr w:type="spellEnd"/>
      <w:r w:rsidRPr="00FA6186">
        <w:rPr>
          <w:rFonts w:eastAsia="Times New Roman" w:cstheme="minorHAnsi"/>
          <w:sz w:val="32"/>
          <w:szCs w:val="24"/>
        </w:rPr>
        <w:t>, and tablets. This flexibility allows users to access games from home, during travel, or whenever they have free time. Responsive interfaces, smooth navigation, and fast loading speeds contribute to a convenient gaming experience regardless of the device being used</w:t>
      </w:r>
      <w:r>
        <w:rPr>
          <w:rFonts w:eastAsia="Times New Roman" w:cstheme="minorHAnsi"/>
          <w:sz w:val="32"/>
          <w:szCs w:val="24"/>
        </w:rPr>
        <w:t xml:space="preserve"> </w:t>
      </w:r>
      <w:hyperlink r:id="rId8" w:tgtFrame="_blank" w:history="1">
        <w:r>
          <w:rPr>
            <w:rStyle w:val="Hyperlink"/>
            <w:rFonts w:ascii="Arial" w:hAnsi="Arial" w:cs="Arial"/>
            <w:color w:val="1155CC"/>
            <w:sz w:val="20"/>
            <w:szCs w:val="20"/>
          </w:rPr>
          <w:t>slot777</w:t>
        </w:r>
      </w:hyperlink>
      <w:r w:rsidRPr="00FA6186">
        <w:rPr>
          <w:rFonts w:eastAsia="Times New Roman" w:cstheme="minorHAnsi"/>
          <w:sz w:val="32"/>
          <w:szCs w:val="24"/>
        </w:rPr>
        <w:t>.</w:t>
      </w:r>
    </w:p>
    <w:p w:rsidR="00FA6186" w:rsidRPr="00FA6186" w:rsidRDefault="00FA6186" w:rsidP="00FA6186">
      <w:pPr>
        <w:spacing w:before="100" w:beforeAutospacing="1" w:after="100" w:afterAutospacing="1" w:line="240" w:lineRule="auto"/>
        <w:rPr>
          <w:rFonts w:eastAsia="Times New Roman" w:cstheme="minorHAnsi"/>
          <w:sz w:val="32"/>
          <w:szCs w:val="24"/>
        </w:rPr>
      </w:pPr>
      <w:r w:rsidRPr="00FA6186">
        <w:rPr>
          <w:rFonts w:eastAsia="Times New Roman" w:cstheme="minorHAnsi"/>
          <w:sz w:val="32"/>
          <w:szCs w:val="24"/>
        </w:rPr>
        <w:t xml:space="preserve">The continued growth of online gaming has encouraged developers to introduce innovative technologies and new game concepts. </w:t>
      </w:r>
      <w:proofErr w:type="spellStart"/>
      <w:r w:rsidRPr="00FA6186">
        <w:rPr>
          <w:rFonts w:eastAsia="Times New Roman" w:cstheme="minorHAnsi"/>
          <w:sz w:val="32"/>
          <w:szCs w:val="24"/>
        </w:rPr>
        <w:t>KoiToto</w:t>
      </w:r>
      <w:proofErr w:type="spellEnd"/>
      <w:r w:rsidRPr="00FA6186">
        <w:rPr>
          <w:rFonts w:eastAsia="Times New Roman" w:cstheme="minorHAnsi"/>
          <w:sz w:val="32"/>
          <w:szCs w:val="24"/>
        </w:rPr>
        <w:t xml:space="preserve"> Online Slots regularly expand their offerings with updated titles and fresh gaming experiences. New releases often include advanced graphics, unique storylines, creative bonus systems, and interactive features that appeal to a wide audience. This constant evolution helps maintain player interest and ensures that there is always something new to explore on the platform</w:t>
      </w:r>
      <w:r>
        <w:rPr>
          <w:rFonts w:eastAsia="Times New Roman" w:cstheme="minorHAnsi"/>
          <w:sz w:val="32"/>
          <w:szCs w:val="24"/>
        </w:rPr>
        <w:t xml:space="preserve"> </w:t>
      </w:r>
      <w:hyperlink r:id="rId9" w:tgtFrame="_blank" w:history="1">
        <w:r>
          <w:rPr>
            <w:rStyle w:val="Hyperlink"/>
            <w:rFonts w:ascii="Arial" w:hAnsi="Arial" w:cs="Arial"/>
            <w:color w:val="1155CC"/>
            <w:sz w:val="20"/>
            <w:szCs w:val="20"/>
          </w:rPr>
          <w:t>slot88</w:t>
        </w:r>
      </w:hyperlink>
      <w:r w:rsidRPr="00FA6186">
        <w:rPr>
          <w:rFonts w:eastAsia="Times New Roman" w:cstheme="minorHAnsi"/>
          <w:sz w:val="32"/>
          <w:szCs w:val="24"/>
        </w:rPr>
        <w:t>.</w:t>
      </w:r>
    </w:p>
    <w:p w:rsidR="00FA6186" w:rsidRPr="00FA6186" w:rsidRDefault="00FA6186" w:rsidP="00FA6186">
      <w:pPr>
        <w:spacing w:before="100" w:beforeAutospacing="1" w:after="100" w:afterAutospacing="1" w:line="240" w:lineRule="auto"/>
        <w:rPr>
          <w:rFonts w:eastAsia="Times New Roman" w:cstheme="minorHAnsi"/>
          <w:sz w:val="32"/>
          <w:szCs w:val="24"/>
        </w:rPr>
      </w:pPr>
      <w:r w:rsidRPr="00FA6186">
        <w:rPr>
          <w:rFonts w:eastAsia="Times New Roman" w:cstheme="minorHAnsi"/>
          <w:sz w:val="32"/>
          <w:szCs w:val="24"/>
        </w:rPr>
        <w:t xml:space="preserve">For many gaming enthusiasts, entertainment is the primary reason for playing online slots. </w:t>
      </w:r>
      <w:proofErr w:type="spellStart"/>
      <w:r w:rsidRPr="00FA6186">
        <w:rPr>
          <w:rFonts w:eastAsia="Times New Roman" w:cstheme="minorHAnsi"/>
          <w:sz w:val="32"/>
          <w:szCs w:val="24"/>
        </w:rPr>
        <w:t>KoiToto</w:t>
      </w:r>
      <w:proofErr w:type="spellEnd"/>
      <w:r w:rsidRPr="00FA6186">
        <w:rPr>
          <w:rFonts w:eastAsia="Times New Roman" w:cstheme="minorHAnsi"/>
          <w:sz w:val="32"/>
          <w:szCs w:val="24"/>
        </w:rPr>
        <w:t xml:space="preserve"> Online Slots provide an environment where players can enjoy exciting themes, engaging </w:t>
      </w:r>
      <w:proofErr w:type="spellStart"/>
      <w:r w:rsidRPr="00FA6186">
        <w:rPr>
          <w:rFonts w:eastAsia="Times New Roman" w:cstheme="minorHAnsi"/>
          <w:sz w:val="32"/>
          <w:szCs w:val="24"/>
        </w:rPr>
        <w:t>gameplay</w:t>
      </w:r>
      <w:proofErr w:type="spellEnd"/>
      <w:r w:rsidRPr="00FA6186">
        <w:rPr>
          <w:rFonts w:eastAsia="Times New Roman" w:cstheme="minorHAnsi"/>
          <w:sz w:val="32"/>
          <w:szCs w:val="24"/>
        </w:rPr>
        <w:t>, and modern technology in a single platform. The combination of variety, accessibility, and innovation has helped online slots become one of the most popular forms of digital entertainment worldwide. Whether someone enjoys classic slot machines or feature-rich video slots, the platform offers numerous options to suit different gaming styles.</w:t>
      </w:r>
    </w:p>
    <w:p w:rsidR="00FA6186" w:rsidRPr="00FA6186" w:rsidRDefault="00FA6186" w:rsidP="00FA6186">
      <w:pPr>
        <w:spacing w:before="100" w:beforeAutospacing="1" w:after="100" w:afterAutospacing="1" w:line="240" w:lineRule="auto"/>
        <w:rPr>
          <w:rFonts w:eastAsia="Times New Roman" w:cstheme="minorHAnsi"/>
          <w:sz w:val="32"/>
          <w:szCs w:val="24"/>
        </w:rPr>
      </w:pPr>
      <w:r w:rsidRPr="00FA6186">
        <w:rPr>
          <w:rFonts w:eastAsia="Times New Roman" w:cstheme="minorHAnsi"/>
          <w:sz w:val="32"/>
          <w:szCs w:val="24"/>
        </w:rPr>
        <w:lastRenderedPageBreak/>
        <w:t xml:space="preserve">As the online gaming industry continues to evolve, platforms like </w:t>
      </w:r>
      <w:proofErr w:type="spellStart"/>
      <w:r w:rsidRPr="00FA6186">
        <w:rPr>
          <w:rFonts w:eastAsia="Times New Roman" w:cstheme="minorHAnsi"/>
          <w:sz w:val="32"/>
          <w:szCs w:val="24"/>
        </w:rPr>
        <w:t>KoiToto</w:t>
      </w:r>
      <w:proofErr w:type="spellEnd"/>
      <w:r w:rsidRPr="00FA6186">
        <w:rPr>
          <w:rFonts w:eastAsia="Times New Roman" w:cstheme="minorHAnsi"/>
          <w:sz w:val="32"/>
          <w:szCs w:val="24"/>
        </w:rPr>
        <w:t xml:space="preserve"> Online Slots are expected to remain popular due to their commitment to providing enjoyable experiences and diverse content. Through a combination of creative game design, user-friendly functionality, and engaging bonus features, </w:t>
      </w:r>
      <w:proofErr w:type="spellStart"/>
      <w:r w:rsidRPr="00FA6186">
        <w:rPr>
          <w:rFonts w:eastAsia="Times New Roman" w:cstheme="minorHAnsi"/>
          <w:sz w:val="32"/>
          <w:szCs w:val="24"/>
        </w:rPr>
        <w:t>KoiToto</w:t>
      </w:r>
      <w:proofErr w:type="spellEnd"/>
      <w:r w:rsidRPr="00FA6186">
        <w:rPr>
          <w:rFonts w:eastAsia="Times New Roman" w:cstheme="minorHAnsi"/>
          <w:sz w:val="32"/>
          <w:szCs w:val="24"/>
        </w:rPr>
        <w:t xml:space="preserve"> continues to appeal to players seeking modern online slot entertainment. For anyone interested in exploring the world of digital slot gaming, </w:t>
      </w:r>
      <w:proofErr w:type="spellStart"/>
      <w:r w:rsidRPr="00FA6186">
        <w:rPr>
          <w:rFonts w:eastAsia="Times New Roman" w:cstheme="minorHAnsi"/>
          <w:sz w:val="32"/>
          <w:szCs w:val="24"/>
        </w:rPr>
        <w:t>KoiToto</w:t>
      </w:r>
      <w:proofErr w:type="spellEnd"/>
      <w:r w:rsidRPr="00FA6186">
        <w:rPr>
          <w:rFonts w:eastAsia="Times New Roman" w:cstheme="minorHAnsi"/>
          <w:sz w:val="32"/>
          <w:szCs w:val="24"/>
        </w:rPr>
        <w:t xml:space="preserve"> Online Slots represent an exciting destination filled with variety, innovation, and endless entertainment possibilities</w:t>
      </w:r>
      <w:r>
        <w:rPr>
          <w:rFonts w:eastAsia="Times New Roman" w:cstheme="minorHAnsi"/>
          <w:sz w:val="32"/>
          <w:szCs w:val="24"/>
        </w:rPr>
        <w:t xml:space="preserve"> </w:t>
      </w:r>
      <w:hyperlink r:id="rId10" w:tgtFrame="_blank" w:history="1">
        <w:r>
          <w:rPr>
            <w:rStyle w:val="Hyperlink"/>
            <w:rFonts w:ascii="Arial" w:hAnsi="Arial" w:cs="Arial"/>
            <w:color w:val="1155CC"/>
            <w:sz w:val="20"/>
            <w:szCs w:val="20"/>
          </w:rPr>
          <w:t>slot online</w:t>
        </w:r>
      </w:hyperlink>
      <w:r w:rsidRPr="00FA6186">
        <w:rPr>
          <w:rFonts w:eastAsia="Times New Roman" w:cstheme="minorHAnsi"/>
          <w:sz w:val="32"/>
          <w:szCs w:val="24"/>
        </w:rPr>
        <w:t>.</w:t>
      </w:r>
    </w:p>
    <w:p w:rsidR="00D35B32" w:rsidRPr="00FA6186" w:rsidRDefault="00D35B32">
      <w:pPr>
        <w:rPr>
          <w:rFonts w:cstheme="minorHAnsi"/>
          <w:sz w:val="28"/>
        </w:rPr>
      </w:pPr>
    </w:p>
    <w:sectPr w:rsidR="00D35B32" w:rsidRPr="00FA6186" w:rsidSect="00D35B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A6186"/>
    <w:rsid w:val="00D35B32"/>
    <w:rsid w:val="00FA61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B32"/>
  </w:style>
  <w:style w:type="paragraph" w:styleId="Heading1">
    <w:name w:val="heading 1"/>
    <w:basedOn w:val="Normal"/>
    <w:link w:val="Heading1Char"/>
    <w:uiPriority w:val="9"/>
    <w:qFormat/>
    <w:rsid w:val="00FA61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186"/>
    <w:rPr>
      <w:rFonts w:ascii="Times New Roman" w:eastAsia="Times New Roman" w:hAnsi="Times New Roman" w:cs="Times New Roman"/>
      <w:b/>
      <w:bCs/>
      <w:kern w:val="36"/>
      <w:sz w:val="48"/>
      <w:szCs w:val="48"/>
    </w:rPr>
  </w:style>
  <w:style w:type="paragraph" w:customStyle="1" w:styleId="isselectedend">
    <w:name w:val="isselectedend"/>
    <w:basedOn w:val="Normal"/>
    <w:rsid w:val="00FA61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A61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6186"/>
    <w:rPr>
      <w:color w:val="0000FF"/>
      <w:u w:val="single"/>
    </w:rPr>
  </w:style>
</w:styles>
</file>

<file path=word/webSettings.xml><?xml version="1.0" encoding="utf-8"?>
<w:webSettings xmlns:r="http://schemas.openxmlformats.org/officeDocument/2006/relationships" xmlns:w="http://schemas.openxmlformats.org/wordprocessingml/2006/main">
  <w:divs>
    <w:div w:id="146272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olfgangpuckcookingschool.com/" TargetMode="External"/><Relationship Id="rId3" Type="http://schemas.openxmlformats.org/officeDocument/2006/relationships/webSettings" Target="webSettings.xml"/><Relationship Id="rId7" Type="http://schemas.openxmlformats.org/officeDocument/2006/relationships/hyperlink" Target="https://www.wolfgangpuckcookingschoo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lfgangpuckcookingschool.com/" TargetMode="External"/><Relationship Id="rId11" Type="http://schemas.openxmlformats.org/officeDocument/2006/relationships/fontTable" Target="fontTable.xml"/><Relationship Id="rId5" Type="http://schemas.openxmlformats.org/officeDocument/2006/relationships/hyperlink" Target="https://www.wolfgangpuckcookingschool.com/" TargetMode="External"/><Relationship Id="rId10" Type="http://schemas.openxmlformats.org/officeDocument/2006/relationships/hyperlink" Target="https://www.wolfgangpuckcookingschool.com/" TargetMode="External"/><Relationship Id="rId4" Type="http://schemas.openxmlformats.org/officeDocument/2006/relationships/hyperlink" Target="https://www.wolfgangpuckcookingschool.com/" TargetMode="External"/><Relationship Id="rId9" Type="http://schemas.openxmlformats.org/officeDocument/2006/relationships/hyperlink" Target="https://www.wolfgangpuckcooking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2026-06-04T07:23:00Z</dcterms:created>
  <dcterms:modified xsi:type="dcterms:W3CDTF">2026-06-04T07:25:00Z</dcterms:modified>
</cp:coreProperties>
</file>