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9D4" w:rsidRPr="003F49D4" w:rsidRDefault="003F49D4" w:rsidP="003F49D4">
      <w:pPr>
        <w:spacing w:before="100" w:beforeAutospacing="1" w:after="100" w:afterAutospacing="1" w:line="240" w:lineRule="auto"/>
        <w:jc w:val="center"/>
        <w:rPr>
          <w:rFonts w:eastAsia="Times New Roman" w:cstheme="minorHAnsi"/>
          <w:b/>
          <w:sz w:val="48"/>
          <w:szCs w:val="24"/>
        </w:rPr>
      </w:pPr>
      <w:proofErr w:type="spellStart"/>
      <w:r w:rsidRPr="003F49D4">
        <w:rPr>
          <w:rFonts w:eastAsia="Times New Roman" w:cstheme="minorHAnsi"/>
          <w:b/>
          <w:sz w:val="48"/>
          <w:szCs w:val="24"/>
        </w:rPr>
        <w:t>Wopslot</w:t>
      </w:r>
      <w:proofErr w:type="spellEnd"/>
      <w:r w:rsidRPr="003F49D4">
        <w:rPr>
          <w:rFonts w:eastAsia="Times New Roman" w:cstheme="minorHAnsi"/>
          <w:b/>
          <w:sz w:val="48"/>
          <w:szCs w:val="24"/>
        </w:rPr>
        <w:t xml:space="preserve"> Online Slots for Exciting and Memorable </w:t>
      </w:r>
      <w:proofErr w:type="spellStart"/>
      <w:r w:rsidRPr="003F49D4">
        <w:rPr>
          <w:rFonts w:eastAsia="Times New Roman" w:cstheme="minorHAnsi"/>
          <w:b/>
          <w:sz w:val="48"/>
          <w:szCs w:val="24"/>
        </w:rPr>
        <w:t>Gameplay</w:t>
      </w:r>
      <w:proofErr w:type="spellEnd"/>
      <w:r w:rsidRPr="003F49D4">
        <w:rPr>
          <w:rFonts w:eastAsia="Times New Roman" w:cstheme="minorHAnsi"/>
          <w:b/>
          <w:sz w:val="48"/>
          <w:szCs w:val="24"/>
        </w:rPr>
        <w:t xml:space="preserve"> Moments</w:t>
      </w:r>
    </w:p>
    <w:p w:rsidR="003F49D4" w:rsidRPr="003F49D4" w:rsidRDefault="003F49D4" w:rsidP="003F49D4">
      <w:pPr>
        <w:spacing w:before="100" w:beforeAutospacing="1" w:after="100" w:afterAutospacing="1" w:line="240" w:lineRule="auto"/>
        <w:rPr>
          <w:rFonts w:eastAsia="Times New Roman" w:cstheme="minorHAnsi"/>
          <w:sz w:val="24"/>
          <w:szCs w:val="24"/>
        </w:rPr>
      </w:pPr>
    </w:p>
    <w:p w:rsidR="003F49D4" w:rsidRPr="003F49D4" w:rsidRDefault="003F49D4" w:rsidP="003F49D4">
      <w:pPr>
        <w:spacing w:before="100" w:beforeAutospacing="1" w:after="100" w:afterAutospacing="1" w:line="240" w:lineRule="auto"/>
        <w:rPr>
          <w:rFonts w:eastAsia="Times New Roman" w:cstheme="minorHAnsi"/>
          <w:sz w:val="28"/>
          <w:szCs w:val="24"/>
        </w:rPr>
      </w:pPr>
      <w:proofErr w:type="spellStart"/>
      <w:r w:rsidRPr="003F49D4">
        <w:rPr>
          <w:rFonts w:eastAsia="Times New Roman" w:cstheme="minorHAnsi"/>
          <w:sz w:val="28"/>
          <w:szCs w:val="24"/>
        </w:rPr>
        <w:t>Wopslot</w:t>
      </w:r>
      <w:proofErr w:type="spellEnd"/>
      <w:r w:rsidRPr="003F49D4">
        <w:rPr>
          <w:rFonts w:eastAsia="Times New Roman" w:cstheme="minorHAnsi"/>
          <w:sz w:val="28"/>
          <w:szCs w:val="24"/>
        </w:rPr>
        <w:t xml:space="preserve"> online slots have grown to be a favorite choice among gaming enthusiasts who enjoy engaging entertainment and a wide selection of slot-themed experiences. The platform offers a thorough number of games featuring colorful graphics, immersive sound files, and creative themes built to attract different player preferences. Whether users enjoy adventure-inspired titles, fantasy-themed games, or classic fruit-machine styles, </w:t>
      </w:r>
      <w:proofErr w:type="spellStart"/>
      <w:r w:rsidRPr="003F49D4">
        <w:rPr>
          <w:rFonts w:eastAsia="Times New Roman" w:cstheme="minorHAnsi"/>
          <w:sz w:val="28"/>
          <w:szCs w:val="24"/>
        </w:rPr>
        <w:t>Wopslot</w:t>
      </w:r>
      <w:proofErr w:type="spellEnd"/>
      <w:r w:rsidRPr="003F49D4">
        <w:rPr>
          <w:rFonts w:eastAsia="Times New Roman" w:cstheme="minorHAnsi"/>
          <w:sz w:val="28"/>
          <w:szCs w:val="24"/>
        </w:rPr>
        <w:t xml:space="preserve"> online slots provide a varied selection that keeps </w:t>
      </w:r>
      <w:proofErr w:type="spellStart"/>
      <w:r w:rsidRPr="003F49D4">
        <w:rPr>
          <w:rFonts w:eastAsia="Times New Roman" w:cstheme="minorHAnsi"/>
          <w:sz w:val="28"/>
          <w:szCs w:val="24"/>
        </w:rPr>
        <w:t>gameplay</w:t>
      </w:r>
      <w:proofErr w:type="spellEnd"/>
      <w:r w:rsidRPr="003F49D4">
        <w:rPr>
          <w:rFonts w:eastAsia="Times New Roman" w:cstheme="minorHAnsi"/>
          <w:sz w:val="28"/>
          <w:szCs w:val="24"/>
        </w:rPr>
        <w:t xml:space="preserve"> fresh and exciting. The accessibility of online gaming allows players to take pleasure from a common slot experiences from desktop computers, tablets, and mobile devices each time they choose</w:t>
      </w:r>
      <w:r>
        <w:rPr>
          <w:rFonts w:eastAsia="Times New Roman" w:cstheme="minorHAnsi"/>
          <w:sz w:val="28"/>
          <w:szCs w:val="24"/>
        </w:rPr>
        <w:t xml:space="preserve"> </w:t>
      </w:r>
      <w:hyperlink r:id="rId5" w:tgtFrame="_blank" w:history="1">
        <w:proofErr w:type="spellStart"/>
        <w:r>
          <w:rPr>
            <w:rStyle w:val="Hyperlink"/>
            <w:rFonts w:ascii="Arial" w:hAnsi="Arial" w:cs="Arial"/>
            <w:color w:val="1155CC"/>
            <w:sz w:val="20"/>
            <w:szCs w:val="20"/>
          </w:rPr>
          <w:t>wopslot</w:t>
        </w:r>
        <w:proofErr w:type="spellEnd"/>
      </w:hyperlink>
      <w:r w:rsidRPr="003F49D4">
        <w:rPr>
          <w:rFonts w:eastAsia="Times New Roman" w:cstheme="minorHAnsi"/>
          <w:sz w:val="28"/>
          <w:szCs w:val="24"/>
        </w:rPr>
        <w:t>.</w:t>
      </w:r>
    </w:p>
    <w:p w:rsidR="003F49D4" w:rsidRPr="003F49D4" w:rsidRDefault="003F49D4" w:rsidP="003F49D4">
      <w:pPr>
        <w:spacing w:before="100" w:beforeAutospacing="1" w:after="100" w:afterAutospacing="1" w:line="240" w:lineRule="auto"/>
        <w:rPr>
          <w:rFonts w:eastAsia="Times New Roman" w:cstheme="minorHAnsi"/>
          <w:sz w:val="28"/>
          <w:szCs w:val="24"/>
        </w:rPr>
      </w:pPr>
    </w:p>
    <w:p w:rsidR="003F49D4" w:rsidRPr="003F49D4" w:rsidRDefault="003F49D4" w:rsidP="003F49D4">
      <w:pPr>
        <w:spacing w:before="100" w:beforeAutospacing="1" w:after="100" w:afterAutospacing="1" w:line="240" w:lineRule="auto"/>
        <w:rPr>
          <w:rFonts w:eastAsia="Times New Roman" w:cstheme="minorHAnsi"/>
          <w:sz w:val="28"/>
          <w:szCs w:val="24"/>
        </w:rPr>
      </w:pPr>
      <w:r w:rsidRPr="003F49D4">
        <w:rPr>
          <w:rFonts w:eastAsia="Times New Roman" w:cstheme="minorHAnsi"/>
          <w:sz w:val="28"/>
          <w:szCs w:val="24"/>
        </w:rPr>
        <w:t xml:space="preserve">Among the standout aspects of </w:t>
      </w:r>
      <w:proofErr w:type="spellStart"/>
      <w:r w:rsidRPr="003F49D4">
        <w:rPr>
          <w:rFonts w:eastAsia="Times New Roman" w:cstheme="minorHAnsi"/>
          <w:sz w:val="28"/>
          <w:szCs w:val="24"/>
        </w:rPr>
        <w:t>Wopslot</w:t>
      </w:r>
      <w:proofErr w:type="spellEnd"/>
      <w:r w:rsidRPr="003F49D4">
        <w:rPr>
          <w:rFonts w:eastAsia="Times New Roman" w:cstheme="minorHAnsi"/>
          <w:sz w:val="28"/>
          <w:szCs w:val="24"/>
        </w:rPr>
        <w:t xml:space="preserve"> online slots is the range of game mechanics available across its collection. Many titles feature interactive bonus rounds, special symbols, multipliers, and unique </w:t>
      </w:r>
      <w:proofErr w:type="spellStart"/>
      <w:r w:rsidRPr="003F49D4">
        <w:rPr>
          <w:rFonts w:eastAsia="Times New Roman" w:cstheme="minorHAnsi"/>
          <w:sz w:val="28"/>
          <w:szCs w:val="24"/>
        </w:rPr>
        <w:t>gameplay</w:t>
      </w:r>
      <w:proofErr w:type="spellEnd"/>
      <w:r w:rsidRPr="003F49D4">
        <w:rPr>
          <w:rFonts w:eastAsia="Times New Roman" w:cstheme="minorHAnsi"/>
          <w:sz w:val="28"/>
          <w:szCs w:val="24"/>
        </w:rPr>
        <w:t xml:space="preserve"> elements that add extra excitement to every session. These features help create dynamic experiences that go beyond traditional spinning reels, giving players additional opportunities to explore different game styles. The mixture of innovative mechanics and visually appealing designs plays a part in an engaging environment that attracts both new and experienced slot </w:t>
      </w:r>
      <w:proofErr w:type="gramStart"/>
      <w:r w:rsidRPr="003F49D4">
        <w:rPr>
          <w:rFonts w:eastAsia="Times New Roman" w:cstheme="minorHAnsi"/>
          <w:sz w:val="28"/>
          <w:szCs w:val="24"/>
        </w:rPr>
        <w:t>enthusiasts</w:t>
      </w:r>
      <w:proofErr w:type="gramEnd"/>
      <w:r>
        <w:rPr>
          <w:rFonts w:eastAsia="Times New Roman" w:cstheme="minorHAnsi"/>
          <w:sz w:val="28"/>
          <w:szCs w:val="24"/>
        </w:rPr>
        <w:t xml:space="preserve"> </w:t>
      </w:r>
      <w:hyperlink r:id="rId6" w:tgtFrame="_blank" w:history="1">
        <w:proofErr w:type="spellStart"/>
        <w:r>
          <w:rPr>
            <w:rStyle w:val="Hyperlink"/>
            <w:rFonts w:ascii="Arial" w:hAnsi="Arial" w:cs="Arial"/>
            <w:color w:val="1155CC"/>
            <w:sz w:val="20"/>
            <w:szCs w:val="20"/>
          </w:rPr>
          <w:t>situs</w:t>
        </w:r>
        <w:proofErr w:type="spellEnd"/>
        <w:r>
          <w:rPr>
            <w:rStyle w:val="Hyperlink"/>
            <w:rFonts w:ascii="Arial" w:hAnsi="Arial" w:cs="Arial"/>
            <w:color w:val="1155CC"/>
            <w:sz w:val="20"/>
            <w:szCs w:val="20"/>
          </w:rPr>
          <w:t xml:space="preserve"> slot</w:t>
        </w:r>
      </w:hyperlink>
      <w:r w:rsidRPr="003F49D4">
        <w:rPr>
          <w:rFonts w:eastAsia="Times New Roman" w:cstheme="minorHAnsi"/>
          <w:sz w:val="28"/>
          <w:szCs w:val="24"/>
        </w:rPr>
        <w:t>.</w:t>
      </w:r>
    </w:p>
    <w:p w:rsidR="003F49D4" w:rsidRPr="003F49D4" w:rsidRDefault="003F49D4" w:rsidP="003F49D4">
      <w:pPr>
        <w:spacing w:before="100" w:beforeAutospacing="1" w:after="100" w:afterAutospacing="1" w:line="240" w:lineRule="auto"/>
        <w:rPr>
          <w:rFonts w:eastAsia="Times New Roman" w:cstheme="minorHAnsi"/>
          <w:sz w:val="28"/>
          <w:szCs w:val="24"/>
        </w:rPr>
      </w:pPr>
    </w:p>
    <w:p w:rsidR="003F49D4" w:rsidRPr="003F49D4" w:rsidRDefault="003F49D4" w:rsidP="003F49D4">
      <w:pPr>
        <w:spacing w:before="100" w:beforeAutospacing="1" w:after="100" w:afterAutospacing="1" w:line="240" w:lineRule="auto"/>
        <w:rPr>
          <w:rFonts w:eastAsia="Times New Roman" w:cstheme="minorHAnsi"/>
          <w:sz w:val="28"/>
          <w:szCs w:val="24"/>
        </w:rPr>
      </w:pPr>
      <w:proofErr w:type="spellStart"/>
      <w:r w:rsidRPr="003F49D4">
        <w:rPr>
          <w:rFonts w:eastAsia="Times New Roman" w:cstheme="minorHAnsi"/>
          <w:sz w:val="28"/>
          <w:szCs w:val="24"/>
        </w:rPr>
        <w:t>Wopslot</w:t>
      </w:r>
      <w:proofErr w:type="spellEnd"/>
      <w:r w:rsidRPr="003F49D4">
        <w:rPr>
          <w:rFonts w:eastAsia="Times New Roman" w:cstheme="minorHAnsi"/>
          <w:sz w:val="28"/>
          <w:szCs w:val="24"/>
        </w:rPr>
        <w:t xml:space="preserve"> online slots may also be recognized for his or her modern design and user-friendly interface. Navigation is usually straightforward, allowing players to browse categories, discover new releases, and access popular games with ease. Mobile compatibility is another significant advantage, enabling users to enjoy smooth </w:t>
      </w:r>
      <w:proofErr w:type="spellStart"/>
      <w:r w:rsidRPr="003F49D4">
        <w:rPr>
          <w:rFonts w:eastAsia="Times New Roman" w:cstheme="minorHAnsi"/>
          <w:sz w:val="28"/>
          <w:szCs w:val="24"/>
        </w:rPr>
        <w:t>gameplay</w:t>
      </w:r>
      <w:proofErr w:type="spellEnd"/>
      <w:r w:rsidRPr="003F49D4">
        <w:rPr>
          <w:rFonts w:eastAsia="Times New Roman" w:cstheme="minorHAnsi"/>
          <w:sz w:val="28"/>
          <w:szCs w:val="24"/>
        </w:rPr>
        <w:t xml:space="preserve"> on </w:t>
      </w:r>
      <w:proofErr w:type="spellStart"/>
      <w:r w:rsidRPr="003F49D4">
        <w:rPr>
          <w:rFonts w:eastAsia="Times New Roman" w:cstheme="minorHAnsi"/>
          <w:sz w:val="28"/>
          <w:szCs w:val="24"/>
        </w:rPr>
        <w:t>smartphones</w:t>
      </w:r>
      <w:proofErr w:type="spellEnd"/>
      <w:r w:rsidRPr="003F49D4">
        <w:rPr>
          <w:rFonts w:eastAsia="Times New Roman" w:cstheme="minorHAnsi"/>
          <w:sz w:val="28"/>
          <w:szCs w:val="24"/>
        </w:rPr>
        <w:t xml:space="preserve"> and tablets without sacrificing quality or performance</w:t>
      </w:r>
      <w:r>
        <w:rPr>
          <w:rFonts w:eastAsia="Times New Roman" w:cstheme="minorHAnsi"/>
          <w:sz w:val="28"/>
          <w:szCs w:val="24"/>
        </w:rPr>
        <w:t xml:space="preserve"> </w:t>
      </w:r>
      <w:hyperlink r:id="rId7" w:tgtFrame="_blank" w:history="1">
        <w:proofErr w:type="spellStart"/>
        <w:r>
          <w:rPr>
            <w:rStyle w:val="Hyperlink"/>
            <w:rFonts w:ascii="Arial" w:hAnsi="Arial" w:cs="Arial"/>
            <w:color w:val="1155CC"/>
            <w:sz w:val="20"/>
            <w:szCs w:val="20"/>
          </w:rPr>
          <w:t>situs</w:t>
        </w:r>
        <w:proofErr w:type="spellEnd"/>
        <w:r>
          <w:rPr>
            <w:rStyle w:val="Hyperlink"/>
            <w:rFonts w:ascii="Arial" w:hAnsi="Arial" w:cs="Arial"/>
            <w:color w:val="1155CC"/>
            <w:sz w:val="20"/>
            <w:szCs w:val="20"/>
          </w:rPr>
          <w:t xml:space="preserve"> slot </w:t>
        </w:r>
        <w:proofErr w:type="spellStart"/>
        <w:r>
          <w:rPr>
            <w:rStyle w:val="Hyperlink"/>
            <w:rFonts w:ascii="Arial" w:hAnsi="Arial" w:cs="Arial"/>
            <w:color w:val="1155CC"/>
            <w:sz w:val="20"/>
            <w:szCs w:val="20"/>
          </w:rPr>
          <w:t>gacor</w:t>
        </w:r>
        <w:proofErr w:type="spellEnd"/>
      </w:hyperlink>
      <w:r w:rsidRPr="003F49D4">
        <w:rPr>
          <w:rFonts w:eastAsia="Times New Roman" w:cstheme="minorHAnsi"/>
          <w:sz w:val="28"/>
          <w:szCs w:val="24"/>
        </w:rPr>
        <w:t xml:space="preserve">. As online gaming continues to evolve, platforms like </w:t>
      </w:r>
      <w:proofErr w:type="spellStart"/>
      <w:r w:rsidRPr="003F49D4">
        <w:rPr>
          <w:rFonts w:eastAsia="Times New Roman" w:cstheme="minorHAnsi"/>
          <w:sz w:val="28"/>
          <w:szCs w:val="24"/>
        </w:rPr>
        <w:t>Wopslot</w:t>
      </w:r>
      <w:proofErr w:type="spellEnd"/>
      <w:r w:rsidRPr="003F49D4">
        <w:rPr>
          <w:rFonts w:eastAsia="Times New Roman" w:cstheme="minorHAnsi"/>
          <w:sz w:val="28"/>
          <w:szCs w:val="24"/>
        </w:rPr>
        <w:t xml:space="preserve"> concentrate on delivering seamless experiences that meet up with the </w:t>
      </w:r>
      <w:r w:rsidRPr="003F49D4">
        <w:rPr>
          <w:rFonts w:eastAsia="Times New Roman" w:cstheme="minorHAnsi"/>
          <w:sz w:val="28"/>
          <w:szCs w:val="24"/>
        </w:rPr>
        <w:lastRenderedPageBreak/>
        <w:t>expectations of today's digital audience while maintaining a higher level of entertainment value</w:t>
      </w:r>
      <w:r>
        <w:rPr>
          <w:rFonts w:eastAsia="Times New Roman" w:cstheme="minorHAnsi"/>
          <w:sz w:val="28"/>
          <w:szCs w:val="24"/>
        </w:rPr>
        <w:t xml:space="preserve"> </w:t>
      </w:r>
      <w:hyperlink r:id="rId8" w:tgtFrame="_blank" w:history="1">
        <w:r>
          <w:rPr>
            <w:rStyle w:val="Hyperlink"/>
            <w:rFonts w:ascii="Arial" w:hAnsi="Arial" w:cs="Arial"/>
            <w:color w:val="1155CC"/>
            <w:sz w:val="20"/>
            <w:szCs w:val="20"/>
          </w:rPr>
          <w:t xml:space="preserve">slot </w:t>
        </w:r>
        <w:proofErr w:type="spellStart"/>
        <w:r>
          <w:rPr>
            <w:rStyle w:val="Hyperlink"/>
            <w:rFonts w:ascii="Arial" w:hAnsi="Arial" w:cs="Arial"/>
            <w:color w:val="1155CC"/>
            <w:sz w:val="20"/>
            <w:szCs w:val="20"/>
          </w:rPr>
          <w:t>gacor</w:t>
        </w:r>
        <w:proofErr w:type="spellEnd"/>
      </w:hyperlink>
      <w:r w:rsidRPr="003F49D4">
        <w:rPr>
          <w:rFonts w:eastAsia="Times New Roman" w:cstheme="minorHAnsi"/>
          <w:sz w:val="28"/>
          <w:szCs w:val="24"/>
        </w:rPr>
        <w:t>.</w:t>
      </w:r>
    </w:p>
    <w:p w:rsidR="003F49D4" w:rsidRPr="003F49D4" w:rsidRDefault="003F49D4" w:rsidP="003F49D4">
      <w:pPr>
        <w:spacing w:before="100" w:beforeAutospacing="1" w:after="100" w:afterAutospacing="1" w:line="240" w:lineRule="auto"/>
        <w:rPr>
          <w:rFonts w:eastAsia="Times New Roman" w:cstheme="minorHAnsi"/>
          <w:sz w:val="28"/>
          <w:szCs w:val="24"/>
        </w:rPr>
      </w:pPr>
    </w:p>
    <w:p w:rsidR="003F49D4" w:rsidRPr="003F49D4" w:rsidRDefault="003F49D4" w:rsidP="003F49D4">
      <w:pPr>
        <w:spacing w:before="100" w:beforeAutospacing="1" w:after="100" w:afterAutospacing="1" w:line="240" w:lineRule="auto"/>
        <w:rPr>
          <w:rFonts w:eastAsia="Times New Roman" w:cstheme="minorHAnsi"/>
          <w:sz w:val="28"/>
          <w:szCs w:val="24"/>
        </w:rPr>
      </w:pPr>
      <w:proofErr w:type="spellStart"/>
      <w:r w:rsidRPr="003F49D4">
        <w:rPr>
          <w:rFonts w:eastAsia="Times New Roman" w:cstheme="minorHAnsi"/>
          <w:sz w:val="28"/>
          <w:szCs w:val="24"/>
        </w:rPr>
        <w:t>Wopslot</w:t>
      </w:r>
      <w:proofErr w:type="spellEnd"/>
      <w:r w:rsidRPr="003F49D4">
        <w:rPr>
          <w:rFonts w:eastAsia="Times New Roman" w:cstheme="minorHAnsi"/>
          <w:sz w:val="28"/>
          <w:szCs w:val="24"/>
        </w:rPr>
        <w:t xml:space="preserve"> online slots often showcase a broad array of themes that cater to different interests and tastes. Players can explore games inspired by mythology, ancient civilizations, treasure hunts, magical worlds, and modern adventures. This diversity helps ensure that there surely is always something new to discover, making each gaming session feel unique. Creative storytelling elements coupled with high-quality visual effects contribute to a more immersive atmosphere, allowing players to enjoy a wealthy entertainment experience while exploring different virtual worlds</w:t>
      </w:r>
      <w:r>
        <w:rPr>
          <w:rFonts w:eastAsia="Times New Roman" w:cstheme="minorHAnsi"/>
          <w:sz w:val="28"/>
          <w:szCs w:val="24"/>
        </w:rPr>
        <w:t xml:space="preserve"> </w:t>
      </w:r>
      <w:hyperlink r:id="rId9" w:tgtFrame="_blank" w:history="1">
        <w:r>
          <w:rPr>
            <w:rStyle w:val="Hyperlink"/>
            <w:rFonts w:ascii="Arial" w:hAnsi="Arial" w:cs="Arial"/>
            <w:color w:val="1155CC"/>
            <w:sz w:val="20"/>
            <w:szCs w:val="20"/>
          </w:rPr>
          <w:t>slot online</w:t>
        </w:r>
      </w:hyperlink>
      <w:r w:rsidRPr="003F49D4">
        <w:rPr>
          <w:rFonts w:eastAsia="Times New Roman" w:cstheme="minorHAnsi"/>
          <w:sz w:val="28"/>
          <w:szCs w:val="24"/>
        </w:rPr>
        <w:t>.</w:t>
      </w:r>
    </w:p>
    <w:p w:rsidR="003F49D4" w:rsidRPr="003F49D4" w:rsidRDefault="003F49D4" w:rsidP="003F49D4">
      <w:pPr>
        <w:spacing w:before="100" w:beforeAutospacing="1" w:after="100" w:afterAutospacing="1" w:line="240" w:lineRule="auto"/>
        <w:rPr>
          <w:rFonts w:eastAsia="Times New Roman" w:cstheme="minorHAnsi"/>
          <w:sz w:val="28"/>
          <w:szCs w:val="24"/>
        </w:rPr>
      </w:pPr>
    </w:p>
    <w:p w:rsidR="003F49D4" w:rsidRPr="003F49D4" w:rsidRDefault="003F49D4" w:rsidP="003F49D4">
      <w:pPr>
        <w:spacing w:before="100" w:beforeAutospacing="1" w:after="100" w:afterAutospacing="1" w:line="240" w:lineRule="auto"/>
        <w:rPr>
          <w:rFonts w:eastAsia="Times New Roman" w:cstheme="minorHAnsi"/>
          <w:sz w:val="28"/>
          <w:szCs w:val="24"/>
        </w:rPr>
      </w:pPr>
      <w:r w:rsidRPr="003F49D4">
        <w:rPr>
          <w:rFonts w:eastAsia="Times New Roman" w:cstheme="minorHAnsi"/>
          <w:sz w:val="28"/>
          <w:szCs w:val="24"/>
        </w:rPr>
        <w:t xml:space="preserve">Another reason for the popularity of </w:t>
      </w:r>
      <w:proofErr w:type="spellStart"/>
      <w:r w:rsidRPr="003F49D4">
        <w:rPr>
          <w:rFonts w:eastAsia="Times New Roman" w:cstheme="minorHAnsi"/>
          <w:sz w:val="28"/>
          <w:szCs w:val="24"/>
        </w:rPr>
        <w:t>Wopslot</w:t>
      </w:r>
      <w:proofErr w:type="spellEnd"/>
      <w:r w:rsidRPr="003F49D4">
        <w:rPr>
          <w:rFonts w:eastAsia="Times New Roman" w:cstheme="minorHAnsi"/>
          <w:sz w:val="28"/>
          <w:szCs w:val="24"/>
        </w:rPr>
        <w:t xml:space="preserve"> online slots could be the continuous introduction of new games and updated features. Developers frequently release fresh content to keep the platform exciting and relevant. These updates may include enhanced graphics, new </w:t>
      </w:r>
      <w:proofErr w:type="spellStart"/>
      <w:r w:rsidRPr="003F49D4">
        <w:rPr>
          <w:rFonts w:eastAsia="Times New Roman" w:cstheme="minorHAnsi"/>
          <w:sz w:val="28"/>
          <w:szCs w:val="24"/>
        </w:rPr>
        <w:t>gameplay</w:t>
      </w:r>
      <w:proofErr w:type="spellEnd"/>
      <w:r w:rsidRPr="003F49D4">
        <w:rPr>
          <w:rFonts w:eastAsia="Times New Roman" w:cstheme="minorHAnsi"/>
          <w:sz w:val="28"/>
          <w:szCs w:val="24"/>
        </w:rPr>
        <w:t xml:space="preserve"> mechanics, and innovative bonus systems that provide additional variety. Regular additions help maintain player interest over time and encourage users to explore different titles rather than focusing about the same game. This ongoing evolution reflects the growing demand for engaging digital entertainment in the online gaming industry</w:t>
      </w:r>
      <w:r>
        <w:rPr>
          <w:rFonts w:eastAsia="Times New Roman" w:cstheme="minorHAnsi"/>
          <w:sz w:val="28"/>
          <w:szCs w:val="24"/>
        </w:rPr>
        <w:t xml:space="preserve"> </w:t>
      </w:r>
      <w:hyperlink r:id="rId10" w:tgtFrame="_blank" w:history="1">
        <w:r>
          <w:rPr>
            <w:rStyle w:val="Hyperlink"/>
            <w:rFonts w:ascii="Arial" w:hAnsi="Arial" w:cs="Arial"/>
            <w:color w:val="1155CC"/>
            <w:sz w:val="20"/>
            <w:szCs w:val="20"/>
          </w:rPr>
          <w:t>slot777</w:t>
        </w:r>
      </w:hyperlink>
      <w:r w:rsidRPr="003F49D4">
        <w:rPr>
          <w:rFonts w:eastAsia="Times New Roman" w:cstheme="minorHAnsi"/>
          <w:sz w:val="28"/>
          <w:szCs w:val="24"/>
        </w:rPr>
        <w:t>.</w:t>
      </w:r>
    </w:p>
    <w:p w:rsidR="003F49D4" w:rsidRPr="003F49D4" w:rsidRDefault="003F49D4" w:rsidP="003F49D4">
      <w:pPr>
        <w:spacing w:before="100" w:beforeAutospacing="1" w:after="100" w:afterAutospacing="1" w:line="240" w:lineRule="auto"/>
        <w:rPr>
          <w:rFonts w:eastAsia="Times New Roman" w:cstheme="minorHAnsi"/>
          <w:sz w:val="28"/>
          <w:szCs w:val="24"/>
        </w:rPr>
      </w:pPr>
    </w:p>
    <w:p w:rsidR="003F49D4" w:rsidRPr="003F49D4" w:rsidRDefault="003F49D4" w:rsidP="003F49D4">
      <w:pPr>
        <w:spacing w:before="100" w:beforeAutospacing="1" w:after="100" w:afterAutospacing="1" w:line="240" w:lineRule="auto"/>
        <w:rPr>
          <w:rFonts w:eastAsia="Times New Roman" w:cstheme="minorHAnsi"/>
          <w:sz w:val="28"/>
          <w:szCs w:val="24"/>
        </w:rPr>
      </w:pPr>
      <w:r w:rsidRPr="003F49D4">
        <w:rPr>
          <w:rFonts w:eastAsia="Times New Roman" w:cstheme="minorHAnsi"/>
          <w:sz w:val="28"/>
          <w:szCs w:val="24"/>
        </w:rPr>
        <w:t xml:space="preserve">As the online gaming market continues to expand, </w:t>
      </w:r>
      <w:proofErr w:type="spellStart"/>
      <w:r w:rsidRPr="003F49D4">
        <w:rPr>
          <w:rFonts w:eastAsia="Times New Roman" w:cstheme="minorHAnsi"/>
          <w:sz w:val="28"/>
          <w:szCs w:val="24"/>
        </w:rPr>
        <w:t>Wopslot</w:t>
      </w:r>
      <w:proofErr w:type="spellEnd"/>
      <w:r w:rsidRPr="003F49D4">
        <w:rPr>
          <w:rFonts w:eastAsia="Times New Roman" w:cstheme="minorHAnsi"/>
          <w:sz w:val="28"/>
          <w:szCs w:val="24"/>
        </w:rPr>
        <w:t xml:space="preserve"> online slots remain an appealing choice for players seeking convenience, variety, and entertainment. The combination of diverse themes, modern tools, mobile accessibility, and engaging game features creates a comprehensive gaming experience ideal for a wide audience. Whether someone is exploring online slots for the very first time or has already been acquainted with the genre, </w:t>
      </w:r>
      <w:proofErr w:type="spellStart"/>
      <w:r w:rsidRPr="003F49D4">
        <w:rPr>
          <w:rFonts w:eastAsia="Times New Roman" w:cstheme="minorHAnsi"/>
          <w:sz w:val="28"/>
          <w:szCs w:val="24"/>
        </w:rPr>
        <w:t>Wopslot</w:t>
      </w:r>
      <w:proofErr w:type="spellEnd"/>
      <w:r w:rsidRPr="003F49D4">
        <w:rPr>
          <w:rFonts w:eastAsia="Times New Roman" w:cstheme="minorHAnsi"/>
          <w:sz w:val="28"/>
          <w:szCs w:val="24"/>
        </w:rPr>
        <w:t xml:space="preserve"> offers numerous opportunities to enjoy interactive </w:t>
      </w:r>
      <w:proofErr w:type="spellStart"/>
      <w:r w:rsidRPr="003F49D4">
        <w:rPr>
          <w:rFonts w:eastAsia="Times New Roman" w:cstheme="minorHAnsi"/>
          <w:sz w:val="28"/>
          <w:szCs w:val="24"/>
        </w:rPr>
        <w:t>gameplay</w:t>
      </w:r>
      <w:proofErr w:type="spellEnd"/>
      <w:r w:rsidRPr="003F49D4">
        <w:rPr>
          <w:rFonts w:eastAsia="Times New Roman" w:cstheme="minorHAnsi"/>
          <w:sz w:val="28"/>
          <w:szCs w:val="24"/>
        </w:rPr>
        <w:t xml:space="preserve"> and discover new favorites within its extensive assortment of slot games</w:t>
      </w:r>
      <w:r>
        <w:rPr>
          <w:rFonts w:eastAsia="Times New Roman" w:cstheme="minorHAnsi"/>
          <w:sz w:val="28"/>
          <w:szCs w:val="24"/>
        </w:rPr>
        <w:t xml:space="preserve"> </w:t>
      </w:r>
      <w:hyperlink r:id="rId11" w:tgtFrame="_blank" w:history="1">
        <w:r>
          <w:rPr>
            <w:rStyle w:val="Hyperlink"/>
            <w:rFonts w:ascii="Arial" w:hAnsi="Arial" w:cs="Arial"/>
            <w:color w:val="1155CC"/>
            <w:sz w:val="20"/>
            <w:szCs w:val="20"/>
          </w:rPr>
          <w:t>slot88</w:t>
        </w:r>
      </w:hyperlink>
      <w:r w:rsidRPr="003F49D4">
        <w:rPr>
          <w:rFonts w:eastAsia="Times New Roman" w:cstheme="minorHAnsi"/>
          <w:sz w:val="28"/>
          <w:szCs w:val="24"/>
        </w:rPr>
        <w:t>.</w:t>
      </w:r>
    </w:p>
    <w:p w:rsidR="006C6258" w:rsidRPr="003F49D4" w:rsidRDefault="006C6258" w:rsidP="003F49D4">
      <w:pPr>
        <w:jc w:val="both"/>
        <w:rPr>
          <w:rFonts w:cstheme="minorHAnsi"/>
          <w:sz w:val="24"/>
        </w:rPr>
      </w:pPr>
    </w:p>
    <w:sectPr w:rsidR="006C6258" w:rsidRPr="003F49D4" w:rsidSect="006C62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C4244"/>
    <w:multiLevelType w:val="multilevel"/>
    <w:tmpl w:val="F33AA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F49D4"/>
    <w:rsid w:val="003F49D4"/>
    <w:rsid w:val="006C62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2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49D4"/>
    <w:rPr>
      <w:color w:val="0000FF"/>
      <w:u w:val="single"/>
    </w:rPr>
  </w:style>
</w:styles>
</file>

<file path=word/webSettings.xml><?xml version="1.0" encoding="utf-8"?>
<w:webSettings xmlns:r="http://schemas.openxmlformats.org/officeDocument/2006/relationships" xmlns:w="http://schemas.openxmlformats.org/wordprocessingml/2006/main">
  <w:divs>
    <w:div w:id="781531616">
      <w:bodyDiv w:val="1"/>
      <w:marLeft w:val="0"/>
      <w:marRight w:val="0"/>
      <w:marTop w:val="0"/>
      <w:marBottom w:val="0"/>
      <w:divBdr>
        <w:top w:val="none" w:sz="0" w:space="0" w:color="auto"/>
        <w:left w:val="none" w:sz="0" w:space="0" w:color="auto"/>
        <w:bottom w:val="none" w:sz="0" w:space="0" w:color="auto"/>
        <w:right w:val="none" w:sz="0" w:space="0" w:color="auto"/>
      </w:divBdr>
      <w:divsChild>
        <w:div w:id="5518721">
          <w:marLeft w:val="0"/>
          <w:marRight w:val="0"/>
          <w:marTop w:val="0"/>
          <w:marBottom w:val="0"/>
          <w:divBdr>
            <w:top w:val="none" w:sz="0" w:space="0" w:color="auto"/>
            <w:left w:val="none" w:sz="0" w:space="0" w:color="auto"/>
            <w:bottom w:val="none" w:sz="0" w:space="0" w:color="auto"/>
            <w:right w:val="none" w:sz="0" w:space="0" w:color="auto"/>
          </w:divBdr>
          <w:divsChild>
            <w:div w:id="1789353450">
              <w:marLeft w:val="0"/>
              <w:marRight w:val="0"/>
              <w:marTop w:val="0"/>
              <w:marBottom w:val="0"/>
              <w:divBdr>
                <w:top w:val="none" w:sz="0" w:space="0" w:color="auto"/>
                <w:left w:val="none" w:sz="0" w:space="0" w:color="auto"/>
                <w:bottom w:val="none" w:sz="0" w:space="0" w:color="auto"/>
                <w:right w:val="none" w:sz="0" w:space="0" w:color="auto"/>
              </w:divBdr>
              <w:divsChild>
                <w:div w:id="1484660134">
                  <w:marLeft w:val="0"/>
                  <w:marRight w:val="0"/>
                  <w:marTop w:val="0"/>
                  <w:marBottom w:val="0"/>
                  <w:divBdr>
                    <w:top w:val="none" w:sz="0" w:space="0" w:color="auto"/>
                    <w:left w:val="none" w:sz="0" w:space="0" w:color="auto"/>
                    <w:bottom w:val="none" w:sz="0" w:space="0" w:color="auto"/>
                    <w:right w:val="none" w:sz="0" w:space="0" w:color="auto"/>
                  </w:divBdr>
                  <w:divsChild>
                    <w:div w:id="1617832812">
                      <w:marLeft w:val="0"/>
                      <w:marRight w:val="0"/>
                      <w:marTop w:val="0"/>
                      <w:marBottom w:val="0"/>
                      <w:divBdr>
                        <w:top w:val="none" w:sz="0" w:space="0" w:color="auto"/>
                        <w:left w:val="none" w:sz="0" w:space="0" w:color="auto"/>
                        <w:bottom w:val="none" w:sz="0" w:space="0" w:color="auto"/>
                        <w:right w:val="none" w:sz="0" w:space="0" w:color="auto"/>
                      </w:divBdr>
                      <w:divsChild>
                        <w:div w:id="1786924073">
                          <w:marLeft w:val="0"/>
                          <w:marRight w:val="0"/>
                          <w:marTop w:val="0"/>
                          <w:marBottom w:val="0"/>
                          <w:divBdr>
                            <w:top w:val="none" w:sz="0" w:space="0" w:color="auto"/>
                            <w:left w:val="none" w:sz="0" w:space="0" w:color="auto"/>
                            <w:bottom w:val="none" w:sz="0" w:space="0" w:color="auto"/>
                            <w:right w:val="none" w:sz="0" w:space="0" w:color="auto"/>
                          </w:divBdr>
                          <w:divsChild>
                            <w:div w:id="683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439620">
      <w:bodyDiv w:val="1"/>
      <w:marLeft w:val="0"/>
      <w:marRight w:val="0"/>
      <w:marTop w:val="0"/>
      <w:marBottom w:val="0"/>
      <w:divBdr>
        <w:top w:val="none" w:sz="0" w:space="0" w:color="auto"/>
        <w:left w:val="none" w:sz="0" w:space="0" w:color="auto"/>
        <w:bottom w:val="none" w:sz="0" w:space="0" w:color="auto"/>
        <w:right w:val="none" w:sz="0" w:space="0" w:color="auto"/>
      </w:divBdr>
      <w:divsChild>
        <w:div w:id="157237458">
          <w:marLeft w:val="0"/>
          <w:marRight w:val="0"/>
          <w:marTop w:val="0"/>
          <w:marBottom w:val="0"/>
          <w:divBdr>
            <w:top w:val="single" w:sz="8" w:space="0" w:color="999999"/>
            <w:left w:val="none" w:sz="0" w:space="0" w:color="auto"/>
            <w:bottom w:val="none" w:sz="0" w:space="0" w:color="auto"/>
            <w:right w:val="none" w:sz="0" w:space="0" w:color="auto"/>
          </w:divBdr>
          <w:divsChild>
            <w:div w:id="1241792640">
              <w:marLeft w:val="0"/>
              <w:marRight w:val="0"/>
              <w:marTop w:val="187"/>
              <w:marBottom w:val="0"/>
              <w:divBdr>
                <w:top w:val="none" w:sz="0" w:space="0" w:color="auto"/>
                <w:left w:val="none" w:sz="0" w:space="0" w:color="auto"/>
                <w:bottom w:val="none" w:sz="0" w:space="0" w:color="auto"/>
                <w:right w:val="none" w:sz="0" w:space="0" w:color="auto"/>
              </w:divBdr>
              <w:divsChild>
                <w:div w:id="1356080946">
                  <w:marLeft w:val="0"/>
                  <w:marRight w:val="0"/>
                  <w:marTop w:val="187"/>
                  <w:marBottom w:val="0"/>
                  <w:divBdr>
                    <w:top w:val="dashed" w:sz="12" w:space="3" w:color="FF0000"/>
                    <w:left w:val="dashed" w:sz="12" w:space="3" w:color="FF0000"/>
                    <w:bottom w:val="dashed" w:sz="12" w:space="3" w:color="FF0000"/>
                    <w:right w:val="dashed" w:sz="12" w:space="3" w:color="FF0000"/>
                  </w:divBdr>
                  <w:divsChild>
                    <w:div w:id="7623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usumap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usumap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usumape.com/" TargetMode="External"/><Relationship Id="rId11" Type="http://schemas.openxmlformats.org/officeDocument/2006/relationships/hyperlink" Target="https://nousumape.com/" TargetMode="External"/><Relationship Id="rId5" Type="http://schemas.openxmlformats.org/officeDocument/2006/relationships/hyperlink" Target="https://nousumape.com/" TargetMode="External"/><Relationship Id="rId10" Type="http://schemas.openxmlformats.org/officeDocument/2006/relationships/hyperlink" Target="https://nousumape.com/" TargetMode="External"/><Relationship Id="rId4" Type="http://schemas.openxmlformats.org/officeDocument/2006/relationships/webSettings" Target="webSettings.xml"/><Relationship Id="rId9" Type="http://schemas.openxmlformats.org/officeDocument/2006/relationships/hyperlink" Target="https://nousuma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2026-06-07T09:07:00Z</dcterms:created>
  <dcterms:modified xsi:type="dcterms:W3CDTF">2026-06-07T09:09:00Z</dcterms:modified>
</cp:coreProperties>
</file>