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45" w:rsidRPr="00DF0545" w:rsidRDefault="00DF0545" w:rsidP="00DF05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0545">
        <w:rPr>
          <w:rFonts w:ascii="Times New Roman" w:eastAsia="Times New Roman" w:hAnsi="Times New Roman" w:cs="Times New Roman"/>
          <w:b/>
          <w:bCs/>
          <w:kern w:val="36"/>
          <w:sz w:val="48"/>
          <w:szCs w:val="48"/>
        </w:rPr>
        <w:t>ML88 Online Sports Betting and Casino Guide</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r w:rsidRPr="00DF0545">
        <w:rPr>
          <w:rFonts w:ascii="Times New Roman" w:eastAsia="Times New Roman" w:hAnsi="Times New Roman" w:cs="Times New Roman"/>
          <w:sz w:val="24"/>
          <w:szCs w:val="24"/>
        </w:rPr>
        <w:t xml:space="preserve">ML88 online sports betting and casino platforms are designed to provide an exciting digital gaming experience for players who enjoy both sports wagering and casino entertainment. Modern betting platforms typically combine live sports markets, virtual games, online slots, live dealer tables, and mobile-friendly features into one convenient account. Many operators also offer real-time betting, allowing users to place wagers while matches are in progress, making the experience more engaging for sports fans. Commonly available sports include football, basketball, tennis, cricket, baseball, and </w:t>
      </w:r>
      <w:proofErr w:type="spellStart"/>
      <w:r w:rsidRPr="00DF0545">
        <w:rPr>
          <w:rFonts w:ascii="Times New Roman" w:eastAsia="Times New Roman" w:hAnsi="Times New Roman" w:cs="Times New Roman"/>
          <w:sz w:val="24"/>
          <w:szCs w:val="24"/>
        </w:rPr>
        <w:t>esports</w:t>
      </w:r>
      <w:proofErr w:type="spellEnd"/>
      <w:r w:rsidRPr="00DF0545">
        <w:rPr>
          <w:rFonts w:ascii="Times New Roman" w:eastAsia="Times New Roman" w:hAnsi="Times New Roman" w:cs="Times New Roman"/>
          <w:sz w:val="24"/>
          <w:szCs w:val="24"/>
        </w:rPr>
        <w:t>, alongside hundreds of casino games from well-known software providers</w:t>
      </w:r>
      <w:r>
        <w:rPr>
          <w:rFonts w:ascii="Times New Roman" w:eastAsia="Times New Roman" w:hAnsi="Times New Roman" w:cs="Times New Roman"/>
          <w:sz w:val="24"/>
          <w:szCs w:val="24"/>
        </w:rPr>
        <w:t xml:space="preserve"> </w:t>
      </w:r>
      <w:hyperlink r:id="rId4" w:tgtFrame="_blank" w:history="1">
        <w:r>
          <w:rPr>
            <w:rStyle w:val="Hyperlink"/>
            <w:rFonts w:ascii="Arial" w:hAnsi="Arial" w:cs="Arial"/>
            <w:color w:val="1155CC"/>
            <w:sz w:val="20"/>
            <w:szCs w:val="20"/>
          </w:rPr>
          <w:t>2025ml88.com</w:t>
        </w:r>
      </w:hyperlink>
      <w:r w:rsidRPr="00DF05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F0545">
        <w:rPr>
          <w:rFonts w:ascii="Times New Roman" w:eastAsia="Times New Roman" w:hAnsi="Times New Roman" w:cs="Times New Roman"/>
          <w:sz w:val="24"/>
          <w:szCs w:val="24"/>
        </w:rPr>
        <w:t xml:space="preserve"> </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r w:rsidRPr="00DF0545">
        <w:rPr>
          <w:rFonts w:ascii="Times New Roman" w:eastAsia="Times New Roman" w:hAnsi="Times New Roman" w:cs="Times New Roman"/>
          <w:sz w:val="24"/>
          <w:szCs w:val="24"/>
        </w:rPr>
        <w:t xml:space="preserve">One of the major attractions of ML88 online sports betting and casino services is the wide variety of betting options. Users can choose from pre-match bets, live betting, accumulators, handicaps, over/under markets, and special event wagers depending on the sporting event. Casino enthusiasts often have access to popular slot games, blackjack, roulette, baccarat, poker, and live dealer tables that recreate the atmosphere of a traditional casino through high-definition streaming technology. Many platforms also provide welcome promotions, loyalty rewards, and seasonal campaigns for eligible players, subject to their terms and conditions. </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r w:rsidRPr="00DF0545">
        <w:rPr>
          <w:rFonts w:ascii="Times New Roman" w:eastAsia="Times New Roman" w:hAnsi="Times New Roman" w:cs="Times New Roman"/>
          <w:sz w:val="24"/>
          <w:szCs w:val="24"/>
        </w:rPr>
        <w:t xml:space="preserve">Security and convenience are essential features of modern online betting platforms. Reputable operators generally use SSL encryption to protect user information and financial transactions while offering multiple deposit and withdrawal methods for added convenience. Mobile compatibility allows players to enjoy sports betting and casino games from </w:t>
      </w:r>
      <w:proofErr w:type="spellStart"/>
      <w:r w:rsidRPr="00DF0545">
        <w:rPr>
          <w:rFonts w:ascii="Times New Roman" w:eastAsia="Times New Roman" w:hAnsi="Times New Roman" w:cs="Times New Roman"/>
          <w:sz w:val="24"/>
          <w:szCs w:val="24"/>
        </w:rPr>
        <w:t>smartphones</w:t>
      </w:r>
      <w:proofErr w:type="spellEnd"/>
      <w:r w:rsidRPr="00DF0545">
        <w:rPr>
          <w:rFonts w:ascii="Times New Roman" w:eastAsia="Times New Roman" w:hAnsi="Times New Roman" w:cs="Times New Roman"/>
          <w:sz w:val="24"/>
          <w:szCs w:val="24"/>
        </w:rPr>
        <w:t xml:space="preserve"> and tablets without sacrificing functionality. Some platforms also provide dedicated mobile applications, enabling faster navigation, live notifications, and seamless </w:t>
      </w:r>
      <w:proofErr w:type="spellStart"/>
      <w:r w:rsidRPr="00DF0545">
        <w:rPr>
          <w:rFonts w:ascii="Times New Roman" w:eastAsia="Times New Roman" w:hAnsi="Times New Roman" w:cs="Times New Roman"/>
          <w:sz w:val="24"/>
          <w:szCs w:val="24"/>
        </w:rPr>
        <w:t>gameplay</w:t>
      </w:r>
      <w:proofErr w:type="spellEnd"/>
      <w:r w:rsidRPr="00DF0545">
        <w:rPr>
          <w:rFonts w:ascii="Times New Roman" w:eastAsia="Times New Roman" w:hAnsi="Times New Roman" w:cs="Times New Roman"/>
          <w:sz w:val="24"/>
          <w:szCs w:val="24"/>
        </w:rPr>
        <w:t xml:space="preserve"> on supported devices</w:t>
      </w:r>
      <w:r>
        <w:rPr>
          <w:rFonts w:ascii="Times New Roman" w:eastAsia="Times New Roman" w:hAnsi="Times New Roman" w:cs="Times New Roman"/>
          <w:sz w:val="24"/>
          <w:szCs w:val="24"/>
        </w:rPr>
        <w:t xml:space="preserve"> </w:t>
      </w:r>
      <w:hyperlink r:id="rId5" w:tgtFrame="_blank" w:history="1">
        <w:r>
          <w:rPr>
            <w:rStyle w:val="Hyperlink"/>
            <w:rFonts w:ascii="Arial" w:hAnsi="Arial" w:cs="Arial"/>
            <w:color w:val="1155CC"/>
            <w:sz w:val="20"/>
            <w:szCs w:val="20"/>
          </w:rPr>
          <w:t>http://2025ml88.com</w:t>
        </w:r>
      </w:hyperlink>
      <w:r w:rsidRPr="00DF0545">
        <w:rPr>
          <w:rFonts w:ascii="Times New Roman" w:eastAsia="Times New Roman" w:hAnsi="Times New Roman" w:cs="Times New Roman"/>
          <w:sz w:val="24"/>
          <w:szCs w:val="24"/>
        </w:rPr>
        <w:t xml:space="preserve">. </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proofErr w:type="gramStart"/>
      <w:r w:rsidRPr="00DF0545">
        <w:rPr>
          <w:rFonts w:ascii="Times New Roman" w:eastAsia="Times New Roman" w:hAnsi="Times New Roman" w:cs="Times New Roman"/>
          <w:sz w:val="24"/>
          <w:szCs w:val="24"/>
        </w:rPr>
        <w:t>Live sports betting has</w:t>
      </w:r>
      <w:proofErr w:type="gramEnd"/>
      <w:r w:rsidRPr="00DF0545">
        <w:rPr>
          <w:rFonts w:ascii="Times New Roman" w:eastAsia="Times New Roman" w:hAnsi="Times New Roman" w:cs="Times New Roman"/>
          <w:sz w:val="24"/>
          <w:szCs w:val="24"/>
        </w:rPr>
        <w:t xml:space="preserve"> become one of the fastest-growing features in online gaming. Instead of placing wagers before a match begins, players can monitor live statistics and odds that update throughout the event. This creates additional opportunities to react to changing game situations and make informed betting decisions. </w:t>
      </w:r>
      <w:proofErr w:type="spellStart"/>
      <w:r w:rsidRPr="00DF0545">
        <w:rPr>
          <w:rFonts w:ascii="Times New Roman" w:eastAsia="Times New Roman" w:hAnsi="Times New Roman" w:cs="Times New Roman"/>
          <w:sz w:val="24"/>
          <w:szCs w:val="24"/>
        </w:rPr>
        <w:t>Sportsbooks</w:t>
      </w:r>
      <w:proofErr w:type="spellEnd"/>
      <w:r w:rsidRPr="00DF0545">
        <w:rPr>
          <w:rFonts w:ascii="Times New Roman" w:eastAsia="Times New Roman" w:hAnsi="Times New Roman" w:cs="Times New Roman"/>
          <w:sz w:val="24"/>
          <w:szCs w:val="24"/>
        </w:rPr>
        <w:t xml:space="preserve"> commonly feature domestic leagues, international tournaments, and major sporting events across multiple disciplines, giving bettors a broad selection of markets every day. </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r w:rsidRPr="00DF0545">
        <w:rPr>
          <w:rFonts w:ascii="Times New Roman" w:eastAsia="Times New Roman" w:hAnsi="Times New Roman" w:cs="Times New Roman"/>
          <w:sz w:val="24"/>
          <w:szCs w:val="24"/>
        </w:rPr>
        <w:t xml:space="preserve">The online casino section complements the </w:t>
      </w:r>
      <w:proofErr w:type="spellStart"/>
      <w:r w:rsidRPr="00DF0545">
        <w:rPr>
          <w:rFonts w:ascii="Times New Roman" w:eastAsia="Times New Roman" w:hAnsi="Times New Roman" w:cs="Times New Roman"/>
          <w:sz w:val="24"/>
          <w:szCs w:val="24"/>
        </w:rPr>
        <w:t>sportsbook</w:t>
      </w:r>
      <w:proofErr w:type="spellEnd"/>
      <w:r w:rsidRPr="00DF0545">
        <w:rPr>
          <w:rFonts w:ascii="Times New Roman" w:eastAsia="Times New Roman" w:hAnsi="Times New Roman" w:cs="Times New Roman"/>
          <w:sz w:val="24"/>
          <w:szCs w:val="24"/>
        </w:rPr>
        <w:t xml:space="preserve"> by offering entertainment beyond sporting events. Slot games often feature different themes, bonus rounds, jackpots, and varying volatility levels, while live casino tables connect players with professional dealers through real-time video streams. Table game enthusiasts can enjoy classics such as baccarat, roulette, blackjack, and poker with interactive </w:t>
      </w:r>
      <w:proofErr w:type="spellStart"/>
      <w:r w:rsidRPr="00DF0545">
        <w:rPr>
          <w:rFonts w:ascii="Times New Roman" w:eastAsia="Times New Roman" w:hAnsi="Times New Roman" w:cs="Times New Roman"/>
          <w:sz w:val="24"/>
          <w:szCs w:val="24"/>
        </w:rPr>
        <w:t>gameplay</w:t>
      </w:r>
      <w:proofErr w:type="spellEnd"/>
      <w:r w:rsidRPr="00DF0545">
        <w:rPr>
          <w:rFonts w:ascii="Times New Roman" w:eastAsia="Times New Roman" w:hAnsi="Times New Roman" w:cs="Times New Roman"/>
          <w:sz w:val="24"/>
          <w:szCs w:val="24"/>
        </w:rPr>
        <w:t xml:space="preserve"> designed to replicate the experience of a land-based casino. </w:t>
      </w:r>
    </w:p>
    <w:p w:rsidR="00DF0545" w:rsidRPr="00DF0545" w:rsidRDefault="00DF0545" w:rsidP="00DF0545">
      <w:pPr>
        <w:spacing w:before="100" w:beforeAutospacing="1" w:after="100" w:afterAutospacing="1" w:line="240" w:lineRule="auto"/>
        <w:rPr>
          <w:rFonts w:ascii="Times New Roman" w:eastAsia="Times New Roman" w:hAnsi="Times New Roman" w:cs="Times New Roman"/>
          <w:sz w:val="24"/>
          <w:szCs w:val="24"/>
        </w:rPr>
      </w:pPr>
      <w:r w:rsidRPr="00DF0545">
        <w:rPr>
          <w:rFonts w:ascii="Times New Roman" w:eastAsia="Times New Roman" w:hAnsi="Times New Roman" w:cs="Times New Roman"/>
          <w:sz w:val="24"/>
          <w:szCs w:val="24"/>
        </w:rPr>
        <w:t xml:space="preserve">When participating in ML88 online sports betting and casino games, responsible gambling should always remain a priority. Players should set personal budgets, understand the rules of </w:t>
      </w:r>
      <w:r w:rsidRPr="00DF0545">
        <w:rPr>
          <w:rFonts w:ascii="Times New Roman" w:eastAsia="Times New Roman" w:hAnsi="Times New Roman" w:cs="Times New Roman"/>
          <w:sz w:val="24"/>
          <w:szCs w:val="24"/>
        </w:rPr>
        <w:lastRenderedPageBreak/>
        <w:t xml:space="preserve">each game, and avoid chasing losses. Online betting is intended for entertainment, and outcomes are never guaranteed. Choosing licensed platforms with strong security practices, responsible gaming tools, and transparent policies can help provide a safer and more enjoyable gaming experience. </w:t>
      </w:r>
    </w:p>
    <w:p w:rsidR="0095000F" w:rsidRDefault="0095000F"/>
    <w:sectPr w:rsidR="0095000F" w:rsidSect="00950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F0545"/>
    <w:rsid w:val="0095000F"/>
    <w:rsid w:val="00DF0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0F"/>
  </w:style>
  <w:style w:type="paragraph" w:styleId="Heading1">
    <w:name w:val="heading 1"/>
    <w:basedOn w:val="Normal"/>
    <w:link w:val="Heading1Char"/>
    <w:uiPriority w:val="9"/>
    <w:qFormat/>
    <w:rsid w:val="00DF05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0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0545"/>
    <w:rPr>
      <w:color w:val="0000FF"/>
      <w:u w:val="single"/>
    </w:rPr>
  </w:style>
</w:styles>
</file>

<file path=word/webSettings.xml><?xml version="1.0" encoding="utf-8"?>
<w:webSettings xmlns:r="http://schemas.openxmlformats.org/officeDocument/2006/relationships" xmlns:w="http://schemas.openxmlformats.org/wordprocessingml/2006/main">
  <w:divs>
    <w:div w:id="2012025258">
      <w:bodyDiv w:val="1"/>
      <w:marLeft w:val="0"/>
      <w:marRight w:val="0"/>
      <w:marTop w:val="0"/>
      <w:marBottom w:val="0"/>
      <w:divBdr>
        <w:top w:val="none" w:sz="0" w:space="0" w:color="auto"/>
        <w:left w:val="none" w:sz="0" w:space="0" w:color="auto"/>
        <w:bottom w:val="none" w:sz="0" w:space="0" w:color="auto"/>
        <w:right w:val="none" w:sz="0" w:space="0" w:color="auto"/>
      </w:divBdr>
      <w:divsChild>
        <w:div w:id="59980964">
          <w:marLeft w:val="0"/>
          <w:marRight w:val="0"/>
          <w:marTop w:val="0"/>
          <w:marBottom w:val="0"/>
          <w:divBdr>
            <w:top w:val="none" w:sz="0" w:space="0" w:color="auto"/>
            <w:left w:val="none" w:sz="0" w:space="0" w:color="auto"/>
            <w:bottom w:val="none" w:sz="0" w:space="0" w:color="auto"/>
            <w:right w:val="none" w:sz="0" w:space="0" w:color="auto"/>
          </w:divBdr>
          <w:divsChild>
            <w:div w:id="2096974526">
              <w:marLeft w:val="0"/>
              <w:marRight w:val="0"/>
              <w:marTop w:val="0"/>
              <w:marBottom w:val="0"/>
              <w:divBdr>
                <w:top w:val="none" w:sz="0" w:space="0" w:color="auto"/>
                <w:left w:val="none" w:sz="0" w:space="0" w:color="auto"/>
                <w:bottom w:val="none" w:sz="0" w:space="0" w:color="auto"/>
                <w:right w:val="none" w:sz="0" w:space="0" w:color="auto"/>
              </w:divBdr>
              <w:divsChild>
                <w:div w:id="482043888">
                  <w:marLeft w:val="0"/>
                  <w:marRight w:val="0"/>
                  <w:marTop w:val="0"/>
                  <w:marBottom w:val="0"/>
                  <w:divBdr>
                    <w:top w:val="none" w:sz="0" w:space="0" w:color="auto"/>
                    <w:left w:val="none" w:sz="0" w:space="0" w:color="auto"/>
                    <w:bottom w:val="none" w:sz="0" w:space="0" w:color="auto"/>
                    <w:right w:val="none" w:sz="0" w:space="0" w:color="auto"/>
                  </w:divBdr>
                  <w:divsChild>
                    <w:div w:id="205994252">
                      <w:marLeft w:val="0"/>
                      <w:marRight w:val="0"/>
                      <w:marTop w:val="0"/>
                      <w:marBottom w:val="0"/>
                      <w:divBdr>
                        <w:top w:val="none" w:sz="0" w:space="0" w:color="auto"/>
                        <w:left w:val="none" w:sz="0" w:space="0" w:color="auto"/>
                        <w:bottom w:val="none" w:sz="0" w:space="0" w:color="auto"/>
                        <w:right w:val="none" w:sz="0" w:space="0" w:color="auto"/>
                      </w:divBdr>
                      <w:divsChild>
                        <w:div w:id="203636927">
                          <w:marLeft w:val="0"/>
                          <w:marRight w:val="0"/>
                          <w:marTop w:val="0"/>
                          <w:marBottom w:val="0"/>
                          <w:divBdr>
                            <w:top w:val="none" w:sz="0" w:space="0" w:color="auto"/>
                            <w:left w:val="none" w:sz="0" w:space="0" w:color="auto"/>
                            <w:bottom w:val="none" w:sz="0" w:space="0" w:color="auto"/>
                            <w:right w:val="none" w:sz="0" w:space="0" w:color="auto"/>
                          </w:divBdr>
                          <w:divsChild>
                            <w:div w:id="1156728720">
                              <w:marLeft w:val="0"/>
                              <w:marRight w:val="0"/>
                              <w:marTop w:val="0"/>
                              <w:marBottom w:val="0"/>
                              <w:divBdr>
                                <w:top w:val="none" w:sz="0" w:space="0" w:color="auto"/>
                                <w:left w:val="none" w:sz="0" w:space="0" w:color="auto"/>
                                <w:bottom w:val="none" w:sz="0" w:space="0" w:color="auto"/>
                                <w:right w:val="none" w:sz="0" w:space="0" w:color="auto"/>
                              </w:divBdr>
                              <w:divsChild>
                                <w:div w:id="814950354">
                                  <w:marLeft w:val="0"/>
                                  <w:marRight w:val="0"/>
                                  <w:marTop w:val="0"/>
                                  <w:marBottom w:val="0"/>
                                  <w:divBdr>
                                    <w:top w:val="none" w:sz="0" w:space="0" w:color="auto"/>
                                    <w:left w:val="none" w:sz="0" w:space="0" w:color="auto"/>
                                    <w:bottom w:val="none" w:sz="0" w:space="0" w:color="auto"/>
                                    <w:right w:val="none" w:sz="0" w:space="0" w:color="auto"/>
                                  </w:divBdr>
                                  <w:divsChild>
                                    <w:div w:id="1686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25ml88.com" TargetMode="External"/><Relationship Id="rId4" Type="http://schemas.openxmlformats.org/officeDocument/2006/relationships/hyperlink" Target="http://2025ml8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2026-07-25T14:46:00Z</dcterms:created>
  <dcterms:modified xsi:type="dcterms:W3CDTF">2026-07-25T14:47:00Z</dcterms:modified>
</cp:coreProperties>
</file>