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A53A8" w14:textId="77777777" w:rsidR="00C56C49" w:rsidRDefault="00C56C49" w:rsidP="00C56C49">
      <w:pPr>
        <w:pStyle w:val="NormalWeb"/>
      </w:pPr>
      <w:proofErr w:type="spellStart"/>
      <w:r>
        <w:t>Evolusi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di Era Modern</w:t>
      </w:r>
    </w:p>
    <w:p w14:paraId="36D808B5" w14:textId="77777777" w:rsidR="00C56C49" w:rsidRDefault="00C56C49" w:rsidP="00C56C49">
      <w:pPr>
        <w:pStyle w:val="NormalWeb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internet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masyarakat</w:t>
      </w:r>
      <w:proofErr w:type="spellEnd"/>
      <w:r>
        <w:t xml:space="preserve"> modern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. </w:t>
      </w:r>
      <w:proofErr w:type="spellStart"/>
      <w:proofErr w:type="gramStart"/>
      <w:r>
        <w:t>Aktivitas</w:t>
      </w:r>
      <w:proofErr w:type="spellEnd"/>
      <w:r>
        <w:t xml:space="preserve"> yang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tatap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bertransformasi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</w:t>
      </w:r>
      <w:bookmarkStart w:id="0" w:name="_GoBack"/>
      <w:bookmarkEnd w:id="0"/>
      <w:r>
        <w:t>m</w:t>
      </w:r>
      <w:proofErr w:type="spellEnd"/>
      <w:r>
        <w:t xml:space="preserve"> </w:t>
      </w:r>
      <w:proofErr w:type="spellStart"/>
      <w:r>
        <w:t>ranah</w:t>
      </w:r>
      <w:proofErr w:type="spellEnd"/>
      <w:r>
        <w:t xml:space="preserve"> virtual.</w:t>
      </w:r>
      <w:proofErr w:type="gramEnd"/>
      <w:r>
        <w:t xml:space="preserve"> </w:t>
      </w: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yang paling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Industri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daring global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mengemas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akrab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digital yang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mana </w:t>
      </w:r>
      <w:proofErr w:type="spellStart"/>
      <w:r>
        <w:t>saja</w:t>
      </w:r>
      <w:proofErr w:type="spellEnd"/>
      <w:r>
        <w:t>.</w:t>
      </w:r>
      <w:proofErr w:type="gramEnd"/>
    </w:p>
    <w:p w14:paraId="18D2D5D5" w14:textId="5213734A" w:rsidR="00C56C49" w:rsidRPr="00C56C49" w:rsidRDefault="00C56C49" w:rsidP="00C56C49">
      <w:pPr>
        <w:rPr>
          <w:rFonts w:ascii="Calibri" w:eastAsia="Times New Roman" w:hAnsi="Calibri" w:cs="Calibri"/>
          <w:color w:val="000000"/>
          <w:lang w:val="en-US" w:eastAsia="en-US"/>
        </w:rPr>
      </w:pPr>
      <w:proofErr w:type="spellStart"/>
      <w:proofErr w:type="gramStart"/>
      <w:r>
        <w:t>Aksesibilitas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modern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ponsel</w:t>
      </w:r>
      <w:proofErr w:type="spellEnd"/>
      <w:r>
        <w:t xml:space="preserve"> </w:t>
      </w:r>
      <w:proofErr w:type="spellStart"/>
      <w:r>
        <w:t>pintar</w:t>
      </w:r>
      <w:proofErr w:type="spellEnd"/>
      <w:r>
        <w:t xml:space="preserve">, laptop, </w:t>
      </w:r>
      <w:proofErr w:type="spellStart"/>
      <w:r>
        <w:t>dan</w:t>
      </w:r>
      <w:proofErr w:type="spellEnd"/>
      <w:r>
        <w:t xml:space="preserve"> tablet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di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meroketnya</w:t>
      </w:r>
      <w:proofErr w:type="spellEnd"/>
      <w:r>
        <w:t xml:space="preserve"> </w:t>
      </w:r>
      <w:proofErr w:type="spellStart"/>
      <w:r>
        <w:t>popularitas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mengalokasikan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berkumpul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demi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keseruan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taktis</w:t>
      </w:r>
      <w:proofErr w:type="spellEnd"/>
      <w:r>
        <w:t>.</w:t>
      </w:r>
      <w:proofErr w:type="gramEnd"/>
      <w:r>
        <w:t xml:space="preserve"> </w:t>
      </w:r>
      <w:hyperlink r:id="rId6" w:history="1">
        <w:proofErr w:type="gramStart"/>
        <w:r w:rsidRPr="00C56C49">
          <w:rPr>
            <w:rStyle w:val="Hyperlink"/>
            <w:rFonts w:ascii="Calibri" w:eastAsia="Times New Roman" w:hAnsi="Calibri" w:cs="Calibri"/>
            <w:lang w:val="en-US" w:eastAsia="en-US"/>
          </w:rPr>
          <w:t xml:space="preserve">Domino Online </w:t>
        </w:r>
        <w:proofErr w:type="spellStart"/>
        <w:r w:rsidRPr="00C56C49">
          <w:rPr>
            <w:rStyle w:val="Hyperlink"/>
            <w:rFonts w:ascii="Calibri" w:eastAsia="Times New Roman" w:hAnsi="Calibri" w:cs="Calibri"/>
            <w:lang w:val="en-US" w:eastAsia="en-US"/>
          </w:rPr>
          <w:t>Terpercaya</w:t>
        </w:r>
        <w:proofErr w:type="spellEnd"/>
      </w:hyperlink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digital yang </w:t>
      </w:r>
      <w:proofErr w:type="spellStart"/>
      <w:r>
        <w:t>canggih</w:t>
      </w:r>
      <w:proofErr w:type="spellEnd"/>
      <w:r>
        <w:t xml:space="preserve">,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antar-pemain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hitungan</w:t>
      </w:r>
      <w:proofErr w:type="spellEnd"/>
      <w:r>
        <w:t xml:space="preserve"> </w:t>
      </w:r>
      <w:proofErr w:type="spellStart"/>
      <w:r>
        <w:t>detik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real-time.</w:t>
      </w:r>
      <w:proofErr w:type="gramEnd"/>
    </w:p>
    <w:p w14:paraId="6B620A31" w14:textId="77777777" w:rsidR="00C56C49" w:rsidRDefault="00C56C49" w:rsidP="00C56C49">
      <w:pPr>
        <w:pStyle w:val="NormalWeb"/>
      </w:pPr>
      <w:proofErr w:type="spellStart"/>
      <w:r>
        <w:t>Menemukan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Domino Online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Bermain</w:t>
      </w:r>
      <w:proofErr w:type="spellEnd"/>
    </w:p>
    <w:p w14:paraId="2B2DF463" w14:textId="77777777" w:rsidR="00C56C49" w:rsidRDefault="00C56C49" w:rsidP="00C56C49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digital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ubin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,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kredibilitas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Kehadiran</w:t>
      </w:r>
      <w:proofErr w:type="spellEnd"/>
      <w:r>
        <w:t xml:space="preserve"> Domino Online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platform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, </w:t>
      </w:r>
      <w:proofErr w:type="spellStart"/>
      <w:r>
        <w:t>transparan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manipulasi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tersertifikasi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  <w:proofErr w:type="gramEnd"/>
    </w:p>
    <w:p w14:paraId="1D0533BD" w14:textId="77777777" w:rsidR="00C56C49" w:rsidRDefault="00C56C49" w:rsidP="00C56C49">
      <w:pPr>
        <w:pStyle w:val="NormalWeb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platform Domino Online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provider global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diakui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jejaknya</w:t>
      </w:r>
      <w:proofErr w:type="spellEnd"/>
      <w:r>
        <w:t xml:space="preserve">. </w:t>
      </w:r>
      <w:proofErr w:type="spellStart"/>
      <w:proofErr w:type="gramStart"/>
      <w:r>
        <w:t>Kemitraan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server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ribuan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privasi</w:t>
      </w:r>
      <w:proofErr w:type="spellEnd"/>
      <w:r>
        <w:t xml:space="preserve"> data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mutakhir</w:t>
      </w:r>
      <w:proofErr w:type="spellEnd"/>
      <w:r>
        <w:t xml:space="preserve"> yang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sensitif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luar</w:t>
      </w:r>
      <w:proofErr w:type="spellEnd"/>
      <w:r>
        <w:t>.</w:t>
      </w:r>
      <w:proofErr w:type="gramEnd"/>
    </w:p>
    <w:p w14:paraId="6B9E8EDB" w14:textId="77777777" w:rsidR="00C56C49" w:rsidRDefault="00C56C49" w:rsidP="00C56C49">
      <w:pPr>
        <w:pStyle w:val="NormalWeb"/>
      </w:pPr>
      <w:proofErr w:type="spellStart"/>
      <w:r>
        <w:t>Keberagaman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Modern</w:t>
      </w:r>
    </w:p>
    <w:p w14:paraId="3CDB666A" w14:textId="77777777" w:rsidR="00C56C49" w:rsidRDefault="00C56C49" w:rsidP="00C56C49">
      <w:pPr>
        <w:pStyle w:val="NormalWeb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rasa </w:t>
      </w:r>
      <w:proofErr w:type="spellStart"/>
      <w:r>
        <w:t>bosan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menyeluruh</w:t>
      </w:r>
      <w:proofErr w:type="spellEnd"/>
      <w:r>
        <w:t xml:space="preserve">, platform digital </w:t>
      </w:r>
      <w:proofErr w:type="spellStart"/>
      <w:r>
        <w:t>terkemuka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Mereka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ratusan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dikelompokkan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agar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menjelajah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</w:p>
    <w:p w14:paraId="47F4B7EA" w14:textId="77777777" w:rsidR="00C56C49" w:rsidRDefault="00C56C49" w:rsidP="00C56C49">
      <w:pPr>
        <w:pStyle w:val="NormalWeb"/>
      </w:pPr>
      <w:proofErr w:type="spellStart"/>
      <w:proofErr w:type="gramStart"/>
      <w:r>
        <w:t>Kategori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gulungan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grafis</w:t>
      </w:r>
      <w:proofErr w:type="spellEnd"/>
      <w:r>
        <w:t xml:space="preserve"> modern yang </w:t>
      </w:r>
      <w:proofErr w:type="spellStart"/>
      <w:r>
        <w:t>dinamis</w:t>
      </w:r>
      <w:proofErr w:type="spellEnd"/>
      <w:r>
        <w:t>.</w:t>
      </w:r>
      <w:proofErr w:type="gram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mengandalkan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visual, </w:t>
      </w:r>
      <w:proofErr w:type="spellStart"/>
      <w:r>
        <w:t>efek</w:t>
      </w:r>
      <w:proofErr w:type="spellEnd"/>
      <w:r>
        <w:t xml:space="preserve"> audio yang </w:t>
      </w:r>
      <w:proofErr w:type="spellStart"/>
      <w:r>
        <w:t>imersif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Return to Player </w:t>
      </w:r>
      <w:proofErr w:type="spellStart"/>
      <w:r>
        <w:t>atau</w:t>
      </w:r>
      <w:proofErr w:type="spellEnd"/>
      <w:r>
        <w:t xml:space="preserve"> RTP yang </w:t>
      </w:r>
      <w:proofErr w:type="spellStart"/>
      <w:r>
        <w:t>kompetitif</w:t>
      </w:r>
      <w:proofErr w:type="spellEnd"/>
      <w:r>
        <w:t xml:space="preserve">. </w:t>
      </w:r>
      <w:proofErr w:type="spellStart"/>
      <w:r>
        <w:t>Pengembang</w:t>
      </w:r>
      <w:proofErr w:type="spellEnd"/>
      <w:r>
        <w:t xml:space="preserve"> global </w:t>
      </w:r>
      <w:proofErr w:type="spellStart"/>
      <w:r>
        <w:t>papan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Pragmatic Play, PG Soft, Habanero, </w:t>
      </w:r>
      <w:proofErr w:type="spellStart"/>
      <w:r>
        <w:t>dan</w:t>
      </w:r>
      <w:proofErr w:type="spellEnd"/>
      <w:r>
        <w:t xml:space="preserve"> Hacksaw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segar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diikuti</w:t>
      </w:r>
      <w:proofErr w:type="spellEnd"/>
      <w:r>
        <w:t>.</w:t>
      </w:r>
    </w:p>
    <w:p w14:paraId="124069D2" w14:textId="77777777" w:rsidR="00C56C49" w:rsidRDefault="00C56C49" w:rsidP="00C56C49">
      <w:pPr>
        <w:pStyle w:val="NormalWeb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gulungan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live casino yang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atmosfer</w:t>
      </w:r>
      <w:proofErr w:type="spellEnd"/>
      <w:r>
        <w:t xml:space="preserve"> </w:t>
      </w:r>
      <w:proofErr w:type="spellStart"/>
      <w:r>
        <w:t>otentik</w:t>
      </w:r>
      <w:proofErr w:type="spellEnd"/>
      <w:r>
        <w:t xml:space="preserve"> </w:t>
      </w:r>
      <w:proofErr w:type="spellStart"/>
      <w:r>
        <w:t>layaknya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. </w:t>
      </w:r>
      <w:proofErr w:type="spellStart"/>
      <w:proofErr w:type="gramStart"/>
      <w:r>
        <w:t>Melalui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video streaming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menyaksikan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perputaran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lastRenderedPageBreak/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yang </w:t>
      </w:r>
      <w:proofErr w:type="spellStart"/>
      <w:r>
        <w:t>dipandu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kru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.</w:t>
      </w:r>
      <w:proofErr w:type="gram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(sportsbook),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ketangkasan</w:t>
      </w:r>
      <w:proofErr w:type="spellEnd"/>
      <w:r>
        <w:t xml:space="preserve"> (arcade), crash game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gelap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,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terintegrasi</w:t>
      </w:r>
      <w:proofErr w:type="spellEnd"/>
      <w:r>
        <w:t>.</w:t>
      </w:r>
    </w:p>
    <w:p w14:paraId="4C2860A6" w14:textId="77777777" w:rsidR="00C56C49" w:rsidRDefault="00C56C49" w:rsidP="00C56C49">
      <w:pPr>
        <w:pStyle w:val="NormalWeb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Responsif</w:t>
      </w:r>
      <w:proofErr w:type="spellEnd"/>
    </w:p>
    <w:p w14:paraId="4410A575" w14:textId="77777777" w:rsidR="00C56C49" w:rsidRDefault="00C56C49" w:rsidP="00C56C49">
      <w:pPr>
        <w:pStyle w:val="NormalWeb"/>
      </w:pPr>
      <w:proofErr w:type="spellStart"/>
      <w:proofErr w:type="gramStart"/>
      <w:r>
        <w:t>Kualitas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digital juga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tawarkan</w:t>
      </w:r>
      <w:proofErr w:type="spellEnd"/>
      <w:r>
        <w:t>.</w:t>
      </w:r>
      <w:proofErr w:type="gramEnd"/>
      <w:r>
        <w:t xml:space="preserve"> Platform yang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variatif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proses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(deposit)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penarikan</w:t>
      </w:r>
      <w:proofErr w:type="spellEnd"/>
      <w:r>
        <w:t xml:space="preserve"> </w:t>
      </w:r>
      <w:proofErr w:type="gramStart"/>
      <w:r>
        <w:t>dana</w:t>
      </w:r>
      <w:proofErr w:type="gramEnd"/>
      <w:r>
        <w:t xml:space="preserve"> (withdraw).</w:t>
      </w:r>
    </w:p>
    <w:p w14:paraId="4DA85B96" w14:textId="77777777" w:rsidR="00C56C49" w:rsidRDefault="00C56C49" w:rsidP="00C56C49">
      <w:pPr>
        <w:pStyle w:val="NormalWeb"/>
      </w:pPr>
      <w:proofErr w:type="spellStart"/>
      <w:proofErr w:type="gramStart"/>
      <w:r>
        <w:t>Integrasi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formal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digital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transfer bank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terkemuka</w:t>
      </w:r>
      <w:proofErr w:type="spellEnd"/>
      <w:r>
        <w:t xml:space="preserve">, </w:t>
      </w:r>
      <w:proofErr w:type="spellStart"/>
      <w:r>
        <w:t>akun</w:t>
      </w:r>
      <w:proofErr w:type="spellEnd"/>
      <w:r>
        <w:t xml:space="preserve"> virtual (Virtual Account), </w:t>
      </w:r>
      <w:proofErr w:type="spellStart"/>
      <w:r>
        <w:t>pemindaian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QRIS yang </w:t>
      </w:r>
      <w:proofErr w:type="spellStart"/>
      <w:r>
        <w:t>instan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dompet</w:t>
      </w:r>
      <w:proofErr w:type="spellEnd"/>
      <w:r>
        <w:t xml:space="preserve"> digital </w:t>
      </w:r>
      <w:proofErr w:type="spellStart"/>
      <w:r>
        <w:t>atau</w:t>
      </w:r>
      <w:proofErr w:type="spellEnd"/>
      <w:r>
        <w:t xml:space="preserve"> e-money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DANA </w:t>
      </w:r>
      <w:proofErr w:type="spellStart"/>
      <w:r>
        <w:t>dan</w:t>
      </w:r>
      <w:proofErr w:type="spellEnd"/>
      <w:r>
        <w:t xml:space="preserve"> OVO.</w:t>
      </w:r>
      <w:proofErr w:type="gram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pemrosesan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yang rata-rata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memakan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, </w:t>
      </w:r>
      <w:proofErr w:type="spellStart"/>
      <w:r>
        <w:t>asalkan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terhambat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bank </w:t>
      </w:r>
      <w:proofErr w:type="spellStart"/>
      <w:r>
        <w:t>terkait</w:t>
      </w:r>
      <w:proofErr w:type="spellEnd"/>
      <w:r>
        <w:t>.</w:t>
      </w:r>
    </w:p>
    <w:p w14:paraId="4ECE5A6A" w14:textId="77777777" w:rsidR="00C56C49" w:rsidRDefault="00C56C49" w:rsidP="00C56C49">
      <w:pPr>
        <w:pStyle w:val="NormalWeb"/>
      </w:pPr>
      <w:proofErr w:type="spellStart"/>
      <w:r>
        <w:t>Penyediaan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Mobile demi </w:t>
      </w:r>
      <w:proofErr w:type="spellStart"/>
      <w:r>
        <w:t>Mobilitas</w:t>
      </w:r>
      <w:proofErr w:type="spellEnd"/>
      <w:r>
        <w:t xml:space="preserve"> Tinggi</w:t>
      </w:r>
    </w:p>
    <w:p w14:paraId="5D6F74F0" w14:textId="77777777" w:rsidR="00C56C49" w:rsidRDefault="00C56C49" w:rsidP="00C56C49">
      <w:pPr>
        <w:pStyle w:val="NormalWeb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modern yang </w:t>
      </w:r>
      <w:proofErr w:type="spellStart"/>
      <w:r>
        <w:t>dinamis</w:t>
      </w:r>
      <w:proofErr w:type="spellEnd"/>
      <w:r>
        <w:t xml:space="preserve">, platform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diunduh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Android. </w:t>
      </w:r>
      <w:proofErr w:type="spellStart"/>
      <w:proofErr w:type="gramStart"/>
      <w:r>
        <w:t>Aplikasi</w:t>
      </w:r>
      <w:proofErr w:type="spellEnd"/>
      <w:r>
        <w:t xml:space="preserve"> mobile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(user-friendly)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dioptimalkan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membebani</w:t>
      </w:r>
      <w:proofErr w:type="spellEnd"/>
      <w:r>
        <w:t xml:space="preserve"> </w:t>
      </w:r>
      <w:proofErr w:type="spellStart"/>
      <w:r>
        <w:t>memori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ponsel</w:t>
      </w:r>
      <w:proofErr w:type="spellEnd"/>
      <w:r>
        <w:t xml:space="preserve"> </w:t>
      </w:r>
      <w:proofErr w:type="spellStart"/>
      <w:r>
        <w:t>pintar</w:t>
      </w:r>
      <w:proofErr w:type="spellEnd"/>
      <w:r>
        <w:t>.</w:t>
      </w:r>
      <w:proofErr w:type="gramEnd"/>
    </w:p>
    <w:p w14:paraId="17E612A0" w14:textId="77777777" w:rsidR="00C56C49" w:rsidRDefault="00C56C49" w:rsidP="00C56C49">
      <w:pPr>
        <w:pStyle w:val="NormalWeb"/>
      </w:pPr>
      <w:proofErr w:type="spellStart"/>
      <w:proofErr w:type="gramStart"/>
      <w:r>
        <w:t>Melalui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peramban</w:t>
      </w:r>
      <w:proofErr w:type="spellEnd"/>
      <w:r>
        <w:t xml:space="preserve"> web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berulang-ulang</w:t>
      </w:r>
      <w:proofErr w:type="spellEnd"/>
      <w:r>
        <w:t>.</w:t>
      </w:r>
      <w:proofErr w:type="gramEnd"/>
      <w:r>
        <w:t xml:space="preserve"> Proses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dipermudah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pemindaian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QR yang </w:t>
      </w:r>
      <w:proofErr w:type="spellStart"/>
      <w:r>
        <w:t>instan</w:t>
      </w:r>
      <w:proofErr w:type="spellEnd"/>
      <w:r>
        <w:t xml:space="preserve"> di situs </w:t>
      </w:r>
      <w:proofErr w:type="spellStart"/>
      <w:r>
        <w:t>resmi</w:t>
      </w:r>
      <w:proofErr w:type="spellEnd"/>
      <w:r>
        <w:t xml:space="preserve">. </w:t>
      </w:r>
      <w:proofErr w:type="spellStart"/>
      <w:proofErr w:type="gramStart"/>
      <w:r>
        <w:t>Sinkronisasi</w:t>
      </w:r>
      <w:proofErr w:type="spellEnd"/>
      <w:r>
        <w:t xml:space="preserve"> data yang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web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saldo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status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di </w:t>
      </w:r>
      <w:proofErr w:type="spellStart"/>
      <w:r>
        <w:t>perangkat</w:t>
      </w:r>
      <w:proofErr w:type="spellEnd"/>
      <w:r>
        <w:t xml:space="preserve"> mana pun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masuk</w:t>
      </w:r>
      <w:proofErr w:type="spellEnd"/>
      <w:r>
        <w:t>.</w:t>
      </w:r>
      <w:proofErr w:type="gramEnd"/>
    </w:p>
    <w:p w14:paraId="70654C21" w14:textId="77777777" w:rsidR="00C56C49" w:rsidRDefault="00C56C49" w:rsidP="00C56C49">
      <w:pPr>
        <w:pStyle w:val="NormalWeb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Kedisiplinan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Daring</w:t>
      </w:r>
    </w:p>
    <w:p w14:paraId="79267D2E" w14:textId="52F614BE" w:rsidR="00C56C49" w:rsidRPr="00C56C49" w:rsidRDefault="00C56C49" w:rsidP="00C56C49">
      <w:pPr>
        <w:rPr>
          <w:rFonts w:ascii="Calibri" w:eastAsia="Times New Roman" w:hAnsi="Calibri" w:cs="Calibri"/>
          <w:color w:val="000000"/>
          <w:lang w:val="en-US" w:eastAsia="en-US"/>
        </w:rPr>
      </w:pPr>
      <w:proofErr w:type="gramStart"/>
      <w:r>
        <w:t xml:space="preserve">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keseruan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virtual, </w:t>
      </w:r>
      <w:proofErr w:type="spellStart"/>
      <w:r>
        <w:t>kebijaksanaan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penentu</w:t>
      </w:r>
      <w:proofErr w:type="spellEnd"/>
      <w:r>
        <w:t xml:space="preserve"> yang paling </w:t>
      </w:r>
      <w:proofErr w:type="spellStart"/>
      <w:r>
        <w:t>krusial</w:t>
      </w:r>
      <w:proofErr w:type="spellEnd"/>
      <w:r>
        <w:t>.</w:t>
      </w:r>
      <w:proofErr w:type="gramEnd"/>
      <w:r>
        <w:t xml:space="preserve"> </w:t>
      </w:r>
      <w:hyperlink r:id="rId7" w:history="1">
        <w:proofErr w:type="gramStart"/>
        <w:r w:rsidRPr="00C56C49">
          <w:rPr>
            <w:rStyle w:val="Hyperlink"/>
            <w:rFonts w:ascii="Calibri" w:eastAsia="Times New Roman" w:hAnsi="Calibri" w:cs="Calibri"/>
            <w:lang w:val="en-US" w:eastAsia="en-US"/>
          </w:rPr>
          <w:t xml:space="preserve">Domino Online </w:t>
        </w:r>
        <w:proofErr w:type="spellStart"/>
        <w:r w:rsidRPr="00C56C49">
          <w:rPr>
            <w:rStyle w:val="Hyperlink"/>
            <w:rFonts w:ascii="Calibri" w:eastAsia="Times New Roman" w:hAnsi="Calibri" w:cs="Calibri"/>
            <w:lang w:val="en-US" w:eastAsia="en-US"/>
          </w:rPr>
          <w:t>Terpercaya</w:t>
        </w:r>
        <w:proofErr w:type="spellEnd"/>
      </w:hyperlink>
      <w:r>
        <w:t xml:space="preserve"> Platform digital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menyertakan</w:t>
      </w:r>
      <w:proofErr w:type="spellEnd"/>
      <w:r>
        <w:t xml:space="preserve"> </w:t>
      </w:r>
      <w:proofErr w:type="spellStart"/>
      <w:r>
        <w:t>kampanye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(responsible gambling)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anggotanya</w:t>
      </w:r>
      <w:proofErr w:type="spellEnd"/>
      <w:r>
        <w:t>.</w:t>
      </w:r>
      <w:proofErr w:type="gramEnd"/>
    </w:p>
    <w:p w14:paraId="549D3CD4" w14:textId="77777777" w:rsidR="00C56C49" w:rsidRDefault="00C56C49" w:rsidP="00C56C49">
      <w:pPr>
        <w:pStyle w:val="NormalWeb"/>
      </w:pPr>
      <w:proofErr w:type="spellStart"/>
      <w:proofErr w:type="gramStart"/>
      <w:r>
        <w:t>Aktivitas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platform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idealnya</w:t>
      </w:r>
      <w:proofErr w:type="spellEnd"/>
      <w:r>
        <w:t xml:space="preserve"> </w:t>
      </w:r>
      <w:proofErr w:type="spellStart"/>
      <w:r>
        <w:t>diposisikan</w:t>
      </w:r>
      <w:proofErr w:type="spellEnd"/>
      <w:r>
        <w:t xml:space="preserve"> </w:t>
      </w:r>
      <w:proofErr w:type="spellStart"/>
      <w:r>
        <w:t>murni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melepaskan</w:t>
      </w:r>
      <w:proofErr w:type="spellEnd"/>
      <w:r>
        <w:t xml:space="preserve"> </w:t>
      </w:r>
      <w:proofErr w:type="spellStart"/>
      <w:r>
        <w:t>penat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seharian</w:t>
      </w:r>
      <w:proofErr w:type="spellEnd"/>
      <w:r>
        <w:t xml:space="preserve"> </w:t>
      </w:r>
      <w:proofErr w:type="spellStart"/>
      <w:r>
        <w:t>beraktivitas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instan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kedisiplinan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memulai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virtual yang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menyenangkan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menyegarkan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rutinitas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yang </w:t>
      </w:r>
      <w:proofErr w:type="spellStart"/>
      <w:r>
        <w:t>padat</w:t>
      </w:r>
      <w:proofErr w:type="spellEnd"/>
      <w:r>
        <w:t>.</w:t>
      </w:r>
    </w:p>
    <w:p w14:paraId="5F72ADD1" w14:textId="77777777" w:rsidR="00D237C8" w:rsidRDefault="00D237C8"/>
    <w:sectPr w:rsidR="00D237C8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6207"/>
    <w:multiLevelType w:val="hybridMultilevel"/>
    <w:tmpl w:val="F0A0CC8C"/>
    <w:lvl w:ilvl="0" w:tplc="C4882B44">
      <w:start w:val="1"/>
      <w:numFmt w:val="bullet"/>
      <w:lvlText w:val="●"/>
      <w:lvlJc w:val="left"/>
      <w:pPr>
        <w:ind w:left="720" w:hanging="360"/>
      </w:pPr>
    </w:lvl>
    <w:lvl w:ilvl="1" w:tplc="470ACD1E">
      <w:start w:val="1"/>
      <w:numFmt w:val="bullet"/>
      <w:lvlText w:val="○"/>
      <w:lvlJc w:val="left"/>
      <w:pPr>
        <w:ind w:left="1440" w:hanging="360"/>
      </w:pPr>
    </w:lvl>
    <w:lvl w:ilvl="2" w:tplc="944E1452">
      <w:start w:val="1"/>
      <w:numFmt w:val="bullet"/>
      <w:lvlText w:val="■"/>
      <w:lvlJc w:val="left"/>
      <w:pPr>
        <w:ind w:left="2160" w:hanging="360"/>
      </w:pPr>
    </w:lvl>
    <w:lvl w:ilvl="3" w:tplc="EFCAA1C6">
      <w:start w:val="1"/>
      <w:numFmt w:val="bullet"/>
      <w:lvlText w:val="●"/>
      <w:lvlJc w:val="left"/>
      <w:pPr>
        <w:ind w:left="2880" w:hanging="360"/>
      </w:pPr>
    </w:lvl>
    <w:lvl w:ilvl="4" w:tplc="C83E7810">
      <w:start w:val="1"/>
      <w:numFmt w:val="bullet"/>
      <w:lvlText w:val="○"/>
      <w:lvlJc w:val="left"/>
      <w:pPr>
        <w:ind w:left="3600" w:hanging="360"/>
      </w:pPr>
    </w:lvl>
    <w:lvl w:ilvl="5" w:tplc="9B3CF572">
      <w:start w:val="1"/>
      <w:numFmt w:val="bullet"/>
      <w:lvlText w:val="■"/>
      <w:lvlJc w:val="left"/>
      <w:pPr>
        <w:ind w:left="4320" w:hanging="360"/>
      </w:pPr>
    </w:lvl>
    <w:lvl w:ilvl="6" w:tplc="9912DB68">
      <w:start w:val="1"/>
      <w:numFmt w:val="bullet"/>
      <w:lvlText w:val="●"/>
      <w:lvlJc w:val="left"/>
      <w:pPr>
        <w:ind w:left="5040" w:hanging="360"/>
      </w:pPr>
    </w:lvl>
    <w:lvl w:ilvl="7" w:tplc="CC16F7E2">
      <w:start w:val="1"/>
      <w:numFmt w:val="bullet"/>
      <w:lvlText w:val="●"/>
      <w:lvlJc w:val="left"/>
      <w:pPr>
        <w:ind w:left="5760" w:hanging="360"/>
      </w:pPr>
    </w:lvl>
    <w:lvl w:ilvl="8" w:tplc="1F7A09C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56"/>
    <w:rsid w:val="0008707F"/>
    <w:rsid w:val="00333495"/>
    <w:rsid w:val="003B6AE2"/>
    <w:rsid w:val="005A5756"/>
    <w:rsid w:val="0095660A"/>
    <w:rsid w:val="00C56C49"/>
    <w:rsid w:val="00CC5A11"/>
    <w:rsid w:val="00D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A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1F3864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237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1F3864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237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happynerds.net/view/brows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ppynerds.net/view/brows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3</cp:revision>
  <cp:lastPrinted>2026-07-05T14:26:00Z</cp:lastPrinted>
  <dcterms:created xsi:type="dcterms:W3CDTF">2026-06-18T18:12:00Z</dcterms:created>
  <dcterms:modified xsi:type="dcterms:W3CDTF">2026-07-05T14:35:00Z</dcterms:modified>
</cp:coreProperties>
</file>