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3.000030517578125" w:firstLine="0"/>
        <w:rPr>
          <w:b w:val="1"/>
          <w:bCs w:val="1"/>
        </w:rPr>
      </w:pPr>
      <w:r w:rsidDel="00000000" w:rsidR="00000000" w:rsidRPr="00000000">
        <w:rPr>
          <w:b w:val="1"/>
          <w:bCs w:val="1"/>
          <w:rtl w:val="0"/>
        </w:rPr>
        <w:t xml:space="preserve">A Comparative Overview: residential Ashtanga training in India in Modern Practice</w:t>
      </w:r>
      <w:r w:rsidDel="00000000" w:rsidR="00000000" w:rsidRPr="00000000">
        <w:rPr>
          <w:b w:val="1"/>
          <w:bCs w:val="1"/>
          <w:rtl w:val="0"/>
        </w:rPr>
        <w:t xml:space="preserve"> </w:t>
      </w:r>
    </w:p>
    <w:p w:rsidR="00000000" w:rsidDel="00000000" w:rsidP="00000000" w:rsidRDefault="00000000" w:rsidRPr="00000000" w14:paraId="00000002">
      <w:pPr>
        <w:widowControl w:val="0"/>
        <w:spacing w:before="213.753662109375" w:line="240" w:lineRule="auto"/>
        <w:ind w:left="21.94000244140625" w:firstLine="0"/>
        <w:rPr>
          <w:sz w:val="19"/>
          <w:szCs w:val="19"/>
        </w:rPr>
      </w:pPr>
      <w:r w:rsidDel="00000000" w:rsidR="00000000" w:rsidRPr="00000000">
        <w:rPr>
          <w:sz w:val="19"/>
          <w:szCs w:val="19"/>
          <w:rtl w:val="0"/>
        </w:rPr>
        <w:t xml:space="preserve">1. Introduction to Yoga Disciplines and Comparative Context </w:t>
      </w:r>
    </w:p>
    <w:p w:rsidR="00000000" w:rsidDel="00000000" w:rsidP="00000000" w:rsidRDefault="00000000" w:rsidRPr="00000000" w14:paraId="00000003">
      <w:pPr>
        <w:widowControl w:val="0"/>
        <w:spacing w:before="44.27001953125" w:line="279.8881244659424" w:lineRule="auto"/>
        <w:ind w:left="10.35003662109375" w:right="196.839599609375" w:firstLine="1.3299560546875"/>
        <w:rPr>
          <w:sz w:val="19"/>
          <w:szCs w:val="19"/>
        </w:rPr>
      </w:pPr>
      <w:r w:rsidDel="00000000" w:rsidR="00000000" w:rsidRPr="00000000">
        <w:rPr>
          <w:sz w:val="19"/>
          <w:szCs w:val="19"/>
          <w:rtl w:val="0"/>
        </w:rPr>
        <w:t xml:space="preserve">Yoga is an ancient, multifaceted discipline offering distinct pathways toward physical health, mental focus, emotional  balance, and spiritual growth. Among the various practices popular globally, dynamic moving styles and passive static  practices represent two complementary ends of the traditional spectrum. When evaluating a professional teacher  training course, such as </w:t>
      </w:r>
      <w:hyperlink r:id="rId6">
        <w:r w:rsidDel="00000000" w:rsidR="00000000" w:rsidRPr="00000000">
          <w:rPr>
            <w:color w:val="1155cc"/>
            <w:sz w:val="19"/>
            <w:szCs w:val="19"/>
            <w:u w:val="single"/>
            <w:rtl w:val="0"/>
          </w:rPr>
          <w:t xml:space="preserve">residential Ashtanga training in India</w:t>
        </w:r>
      </w:hyperlink>
      <w:r w:rsidDel="00000000" w:rsidR="00000000" w:rsidRPr="00000000">
        <w:rPr>
          <w:sz w:val="19"/>
          <w:szCs w:val="19"/>
          <w:rtl w:val="0"/>
        </w:rPr>
        <w:t xml:space="preserve">, understanding how dynamic movement compares with  restorative methods is essential for every prospective student and aspiring instructor. Each approach offers unique  physiological benefits, psychological impacts, energetic shifts, and pedagogical methodologies. Analyzing these  differences enables practitioners to construct a complete, well-rounded personal practice while expanding their  professional teaching capabilities to cater to diverse student demographics in modern wellness centers worldwide. </w:t>
      </w:r>
    </w:p>
    <w:p w:rsidR="00000000" w:rsidDel="00000000" w:rsidP="00000000" w:rsidRDefault="00000000" w:rsidRPr="00000000" w14:paraId="00000004">
      <w:pPr>
        <w:widowControl w:val="0"/>
        <w:spacing w:before="278.69140625" w:line="240" w:lineRule="auto"/>
        <w:ind w:left="16.999969482421875" w:firstLine="0"/>
        <w:rPr>
          <w:sz w:val="19"/>
          <w:szCs w:val="19"/>
        </w:rPr>
      </w:pPr>
      <w:r w:rsidDel="00000000" w:rsidR="00000000" w:rsidRPr="00000000">
        <w:rPr>
          <w:sz w:val="19"/>
          <w:szCs w:val="19"/>
          <w:rtl w:val="0"/>
        </w:rPr>
        <w:t xml:space="preserve">2. Pace, Physical Dynamics, and Anatomical Targets </w:t>
      </w:r>
    </w:p>
    <w:p w:rsidR="00000000" w:rsidDel="00000000" w:rsidP="00000000" w:rsidRDefault="00000000" w:rsidRPr="00000000" w14:paraId="00000005">
      <w:pPr>
        <w:widowControl w:val="0"/>
        <w:spacing w:before="44.271240234375" w:line="279.88786697387695" w:lineRule="auto"/>
        <w:ind w:left="11.67999267578125" w:right="3.038330078125" w:firstLine="11.399993896484375"/>
        <w:rPr>
          <w:sz w:val="19"/>
          <w:szCs w:val="19"/>
        </w:rPr>
      </w:pPr>
      <w:r w:rsidDel="00000000" w:rsidR="00000000" w:rsidRPr="00000000">
        <w:rPr>
          <w:sz w:val="19"/>
          <w:szCs w:val="19"/>
          <w:rtl w:val="0"/>
        </w:rPr>
        <w:t xml:space="preserve">Dynamic practices like Ashtanga follow a structured, rhythmically demanding sequence of postures linked  synchronously with conscious breath. It is an intense, invigorating practice designed to build deep core strength,  muscular stamina, joint flexibility, cardiovascular endurance, and internal cleansing heat. Each movement transition is  synchronized with an intentional inhale or exhale, creating a powerful moving meditation. Conversely, restorative and  Yin styles are slow, passive, and deeply introspective. Poses are held statically for extended durations—typically  ranging from three to seven minutes—targeting deep connective tissues, ligaments, joint capsules, and fascial networks  rather than superficial muscle groups. </w:t>
      </w:r>
    </w:p>
    <w:p w:rsidR="00000000" w:rsidDel="00000000" w:rsidP="00000000" w:rsidRDefault="00000000" w:rsidRPr="00000000" w14:paraId="00000006">
      <w:pPr>
        <w:widowControl w:val="0"/>
        <w:spacing w:before="278.6920166015625" w:line="240" w:lineRule="auto"/>
        <w:ind w:left="14.720001220703125" w:firstLine="0"/>
        <w:rPr>
          <w:sz w:val="19"/>
          <w:szCs w:val="19"/>
        </w:rPr>
      </w:pPr>
      <w:r w:rsidDel="00000000" w:rsidR="00000000" w:rsidRPr="00000000">
        <w:rPr>
          <w:sz w:val="19"/>
          <w:szCs w:val="19"/>
          <w:rtl w:val="0"/>
        </w:rPr>
        <w:t xml:space="preserve">3. Energetic and Physiological Benefits </w:t>
      </w:r>
    </w:p>
    <w:p w:rsidR="00000000" w:rsidDel="00000000" w:rsidP="00000000" w:rsidRDefault="00000000" w:rsidRPr="00000000" w14:paraId="00000007">
      <w:pPr>
        <w:widowControl w:val="0"/>
        <w:spacing w:before="44.27001953125" w:line="279.8883819580078" w:lineRule="auto"/>
        <w:ind w:left="15.479965209960938" w:right="464.166259765625" w:hanging="3.7999725341796875"/>
        <w:jc w:val="both"/>
        <w:rPr>
          <w:sz w:val="19"/>
          <w:szCs w:val="19"/>
        </w:rPr>
      </w:pPr>
      <w:r w:rsidDel="00000000" w:rsidR="00000000" w:rsidRPr="00000000">
        <w:rPr>
          <w:sz w:val="19"/>
          <w:szCs w:val="19"/>
          <w:rtl w:val="0"/>
        </w:rPr>
        <w:t xml:space="preserve">The physical heat generated during dynamic Ashtanga flows purifies the physical body through sweating, releases  deep-seated muscular tension, and enhances functional agility. It actively stimulates the circulatory, lymphatic, and  cardiovascular systems, boosting overall vitality and stamina. In contrast, passive practices work quietly on subtle  </w:t>
      </w:r>
    </w:p>
    <w:p w:rsidR="00000000" w:rsidDel="00000000" w:rsidP="00000000" w:rsidRDefault="00000000" w:rsidRPr="00000000" w14:paraId="00000008">
      <w:pPr>
        <w:widowControl w:val="0"/>
        <w:spacing w:before="12.691650390625" w:line="279.8877239227295" w:lineRule="auto"/>
        <w:ind w:left="10.159988403320312" w:right="123.116455078125" w:firstLine="5.319976806640625"/>
        <w:rPr>
          <w:sz w:val="19"/>
          <w:szCs w:val="19"/>
        </w:rPr>
      </w:pPr>
      <w:r w:rsidDel="00000000" w:rsidR="00000000" w:rsidRPr="00000000">
        <w:rPr>
          <w:sz w:val="19"/>
          <w:szCs w:val="19"/>
          <w:rtl w:val="0"/>
        </w:rPr>
        <w:t xml:space="preserve">energetic pathways known as meridians in Traditional Chinese Medicine or nadis in Ayurvedic tradition. While dynamic  practices increase muscular tone, balance, and athletic agility, restorative practices enhance long-term joint mobility,  fascial hydration, and structural longevity throughout the human frame. </w:t>
      </w:r>
    </w:p>
    <w:p w:rsidR="00000000" w:rsidDel="00000000" w:rsidP="00000000" w:rsidRDefault="00000000" w:rsidRPr="00000000" w14:paraId="00000009">
      <w:pPr>
        <w:widowControl w:val="0"/>
        <w:spacing w:before="278.6920166015625" w:line="240" w:lineRule="auto"/>
        <w:ind w:left="11.869964599609375" w:firstLine="0"/>
        <w:rPr>
          <w:sz w:val="19"/>
          <w:szCs w:val="19"/>
        </w:rPr>
      </w:pPr>
      <w:r w:rsidDel="00000000" w:rsidR="00000000" w:rsidRPr="00000000">
        <w:rPr>
          <w:sz w:val="19"/>
          <w:szCs w:val="19"/>
          <w:rtl w:val="0"/>
        </w:rPr>
        <w:t xml:space="preserve">4. Psychological Focus and Mindfulness Styles </w:t>
      </w:r>
    </w:p>
    <w:p w:rsidR="00000000" w:rsidDel="00000000" w:rsidP="00000000" w:rsidRDefault="00000000" w:rsidRPr="00000000" w14:paraId="0000000A">
      <w:pPr>
        <w:widowControl w:val="0"/>
        <w:spacing w:before="44.2706298828125" w:line="279.8880672454834" w:lineRule="auto"/>
        <w:ind w:left="3.130035400390625" w:right="160.35888671875" w:firstLine="19.949951171875"/>
        <w:rPr>
          <w:sz w:val="19"/>
          <w:szCs w:val="19"/>
        </w:rPr>
      </w:pPr>
      <w:r w:rsidDel="00000000" w:rsidR="00000000" w:rsidRPr="00000000">
        <w:rPr>
          <w:sz w:val="19"/>
          <w:szCs w:val="19"/>
          <w:rtl w:val="0"/>
        </w:rPr>
        <w:t xml:space="preserve">Mindfulness manifests differently within these two distinct yoga modalities. Ashtanga cultivates sharp active  concentration (Dharana) through the simultaneous application of Drishti (focused gaze control), Ujjayi pranayama  (victorious breath), and Bandhas (internal energetic locks). The practitioner's mind learns to stay unshakeable, rooted,  and steady amidst continuous physical exertion and challenging posture holds. On the other hand, slow-paced  practices foster profound emotional surrender, introspection, and nervous system regulation. Remaining perfectly  motionless within challenging static holds teaches the mind to observe intense physical sensations without reactive  judgment, promoting deep parasympathetic dominance and stress relief. </w:t>
      </w:r>
    </w:p>
    <w:p w:rsidR="00000000" w:rsidDel="00000000" w:rsidP="00000000" w:rsidRDefault="00000000" w:rsidRPr="00000000" w14:paraId="0000000B">
      <w:pPr>
        <w:widowControl w:val="0"/>
        <w:spacing w:before="278.692626953125" w:line="240" w:lineRule="auto"/>
        <w:ind w:left="15.100021362304688" w:firstLine="0"/>
        <w:rPr>
          <w:sz w:val="19"/>
          <w:szCs w:val="19"/>
        </w:rPr>
      </w:pPr>
      <w:r w:rsidDel="00000000" w:rsidR="00000000" w:rsidRPr="00000000">
        <w:rPr>
          <w:sz w:val="19"/>
          <w:szCs w:val="19"/>
          <w:rtl w:val="0"/>
        </w:rPr>
        <w:t xml:space="preserve">5. Comprehensive Education at Yoga Chaitanya </w:t>
      </w:r>
    </w:p>
    <w:p w:rsidR="00000000" w:rsidDel="00000000" w:rsidP="00000000" w:rsidRDefault="00000000" w:rsidRPr="00000000" w14:paraId="0000000C">
      <w:pPr>
        <w:widowControl w:val="0"/>
        <w:spacing w:before="44.26971435546875" w:line="279.8877239227295" w:lineRule="auto"/>
        <w:ind w:left="7.5" w:right="26.788330078125" w:firstLine="15.579986572265625"/>
        <w:rPr>
          <w:sz w:val="19"/>
          <w:szCs w:val="19"/>
        </w:rPr>
      </w:pPr>
      <w:r w:rsidDel="00000000" w:rsidR="00000000" w:rsidRPr="00000000">
        <w:rPr>
          <w:sz w:val="19"/>
          <w:szCs w:val="19"/>
          <w:rtl w:val="0"/>
        </w:rPr>
        <w:t xml:space="preserve">For modern yoga educators, mastering both dynamic and passive modalities provides an invaluable competitive  advantage. Combining the structural integrity, alignment precision, and discipline of Ashtanga with the gentle,  introspective depth of restorative styles equips instructors to lead balanced, highly effective classes. At Yoga Chaitanya,  trainees experience a comprehensive curriculum that harmonizes dynamic energy with meditative stillness, preparing  well-rounded professionals ready to guide students toward holistic wellness with confidence, wisdom, and professional  excellence.</w:t>
      </w:r>
    </w:p>
    <w:p w:rsidR="00000000" w:rsidDel="00000000" w:rsidP="00000000" w:rsidRDefault="00000000" w:rsidRPr="00000000" w14:paraId="0000000D">
      <w:pPr>
        <w:widowControl w:val="0"/>
        <w:spacing w:before="44.26971435546875" w:line="279.8877239227295" w:lineRule="auto"/>
        <w:ind w:left="7.5" w:right="26.788330078125" w:firstLine="15.579986572265625"/>
        <w:rPr>
          <w:b w:val="1"/>
          <w:bCs w:val="1"/>
        </w:rPr>
      </w:pPr>
      <w:r w:rsidDel="00000000" w:rsidR="00000000" w:rsidRPr="00000000">
        <w:rPr>
          <w:rtl w:val="0"/>
        </w:rPr>
      </w:r>
    </w:p>
    <w:p w:rsidR="00000000" w:rsidDel="00000000" w:rsidP="00000000" w:rsidRDefault="00000000" w:rsidRPr="00000000" w14:paraId="0000000E">
      <w:pPr>
        <w:widowControl w:val="0"/>
        <w:spacing w:before="44.26971435546875" w:line="279.8877239227295" w:lineRule="auto"/>
        <w:ind w:left="7.5" w:right="26.788330078125" w:firstLine="15.579986572265625"/>
        <w:rPr>
          <w:b w:val="1"/>
          <w:bCs w:val="1"/>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gachaitanya.com/200-hour%20ashtanga-vinyasa-yin-yoga-teacher-training/"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