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9ju8g148tp8y" w:id="0"/>
      <w:bookmarkEnd w:id="0"/>
      <w:r w:rsidDel="00000000" w:rsidR="00000000" w:rsidRPr="00000000">
        <w:rPr>
          <w:rtl w:val="0"/>
        </w:rPr>
        <w:t xml:space="preserve">Аутстаффинг: современный подход к управлению персоналом и развитию бизнеса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6q0bki8h70g5" w:id="1"/>
      <w:bookmarkEnd w:id="1"/>
      <w:r w:rsidDel="00000000" w:rsidR="00000000" w:rsidRPr="00000000">
        <w:rPr>
          <w:b w:val="1"/>
          <w:bCs w:val="1"/>
          <w:sz w:val="34"/>
          <w:szCs w:val="34"/>
          <w:rtl w:val="0"/>
        </w:rPr>
        <w:t xml:space="preserve">Что такое аутстаффинг</w:t>
      </w:r>
    </w:p>
    <w:p w:rsidR="00000000" w:rsidDel="00000000" w:rsidP="00000000" w:rsidRDefault="00000000" w:rsidRPr="00000000" w14:paraId="00000004">
      <w:pPr>
        <w:spacing w:after="240" w:before="240" w:lineRule="auto"/>
        <w:rPr/>
      </w:pPr>
      <w:r w:rsidDel="00000000" w:rsidR="00000000" w:rsidRPr="00000000">
        <w:rPr>
          <w:rtl w:val="0"/>
        </w:rPr>
        <w:t xml:space="preserve">Аутстаффинг представляет собой модель организации труда, при которой сотрудники фактически работают в интересах определенной компании, но официально оформлены через другую организацию — поставщика персонала. Такая схема позволяет бизнесу привлекать необходимых специалистов без самостоятельного выполнения всех административных процессов, связанных с их оформлением и сопровождением. Аутстаффинг может использоваться в различных сферах, включая строительство, логистику, производство, IT, розничную торговлю, обслуживание и другие направления. Для компаний, которым необходимо быстро расширить команду или обеспечить персоналом отдельный проект, такой подход может стать удобным инструментом.</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qgr4wgbfm4z" w:id="2"/>
      <w:bookmarkEnd w:id="2"/>
      <w:r w:rsidDel="00000000" w:rsidR="00000000" w:rsidRPr="00000000">
        <w:rPr>
          <w:b w:val="1"/>
          <w:bCs w:val="1"/>
          <w:sz w:val="34"/>
          <w:szCs w:val="34"/>
          <w:rtl w:val="0"/>
        </w:rPr>
        <w:t xml:space="preserve">Как работает аутстаффинг</w:t>
      </w:r>
    </w:p>
    <w:p w:rsidR="00000000" w:rsidDel="00000000" w:rsidP="00000000" w:rsidRDefault="00000000" w:rsidRPr="00000000" w14:paraId="00000006">
      <w:pPr>
        <w:spacing w:after="240" w:before="240" w:lineRule="auto"/>
        <w:rPr/>
      </w:pPr>
      <w:r w:rsidDel="00000000" w:rsidR="00000000" w:rsidRPr="00000000">
        <w:rPr>
          <w:rtl w:val="0"/>
        </w:rPr>
        <w:t xml:space="preserve">При аутстаффинге между компанией-заказчиком и специализированным провайдером заключается договор на предоставление персонала. Сотрудники выполняют рабочие задачи на территории или в проектах заказчика, следуют установленным рабочим процессам и взаимодействуют с внутренней командой. При этом кадровое администрирование может находиться на стороне компании-провайдера. В зависимости от условий договора провайдер может заниматься оформлением документов, расчетом заработной платы, ведением кадрового учета и другими административными вопросами. Благодаря такому разделению обязанностей заказчик получает возможность сосредоточиться на основной деятельности.</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19qn1a9gp6lz" w:id="3"/>
      <w:bookmarkEnd w:id="3"/>
      <w:r w:rsidDel="00000000" w:rsidR="00000000" w:rsidRPr="00000000">
        <w:rPr>
          <w:b w:val="1"/>
          <w:bCs w:val="1"/>
          <w:sz w:val="34"/>
          <w:szCs w:val="34"/>
          <w:rtl w:val="0"/>
        </w:rPr>
        <w:t xml:space="preserve">Основные преимущества</w:t>
      </w:r>
    </w:p>
    <w:p w:rsidR="00000000" w:rsidDel="00000000" w:rsidP="00000000" w:rsidRDefault="00000000" w:rsidRPr="00000000" w14:paraId="00000008">
      <w:pPr>
        <w:spacing w:after="240" w:before="240" w:lineRule="auto"/>
        <w:rPr/>
      </w:pPr>
      <w:r w:rsidDel="00000000" w:rsidR="00000000" w:rsidRPr="00000000">
        <w:rPr>
          <w:rtl w:val="0"/>
        </w:rPr>
        <w:t xml:space="preserve">Одним из главных преимуществ </w:t>
      </w:r>
      <w:hyperlink r:id="rId6">
        <w:r w:rsidDel="00000000" w:rsidR="00000000" w:rsidRPr="00000000">
          <w:rPr>
            <w:color w:val="1155cc"/>
            <w:sz w:val="20"/>
            <w:szCs w:val="20"/>
            <w:u w:val="single"/>
            <w:rtl w:val="0"/>
          </w:rPr>
          <w:t xml:space="preserve">аутстаффинг</w:t>
        </w:r>
      </w:hyperlink>
      <w:r w:rsidDel="00000000" w:rsidR="00000000" w:rsidRPr="00000000">
        <w:rPr>
          <w:rtl w:val="0"/>
        </w:rPr>
        <w:t xml:space="preserve"> является гибкость. Компания может увеличивать или уменьшать количество привлеченных специалистов в зависимости от текущих задач и нагрузки. Это особенно актуально для сезонного бизнеса, временных проектов и компаний, которым необходимо быстро реагировать на изменение спроса. Кроме того, передача части кадровых процессов внешнему провайдеру может уменьшить административную нагрузку на собственный отдел персонала. Менеджеры получают больше времени для решения стратегических задач и развития бизнеса.</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z5bshxhfo0w6" w:id="4"/>
      <w:bookmarkEnd w:id="4"/>
      <w:r w:rsidDel="00000000" w:rsidR="00000000" w:rsidRPr="00000000">
        <w:rPr>
          <w:b w:val="1"/>
          <w:bCs w:val="1"/>
          <w:sz w:val="34"/>
          <w:szCs w:val="34"/>
          <w:rtl w:val="0"/>
        </w:rPr>
        <w:t xml:space="preserve">Оптимизация расходов</w:t>
      </w:r>
    </w:p>
    <w:p w:rsidR="00000000" w:rsidDel="00000000" w:rsidP="00000000" w:rsidRDefault="00000000" w:rsidRPr="00000000" w14:paraId="0000000A">
      <w:pPr>
        <w:spacing w:after="240" w:before="240" w:lineRule="auto"/>
        <w:rPr/>
      </w:pPr>
      <w:r w:rsidDel="00000000" w:rsidR="00000000" w:rsidRPr="00000000">
        <w:rPr>
          <w:rtl w:val="0"/>
        </w:rPr>
        <w:t xml:space="preserve">Аутстаффинг также может помочь компаниям более эффективно управлять расходами на персонал. При традиционной модели организация самостоятельно занимается поиском сотрудников, оформлением, кадровым учетом, расчетом выплат и другими процессами. При использовании внешнего провайдера часть этих функций передается специализированной компании. Это может сделать структуру затрат более предсказуемой, особенно если условия сотрудничества заранее определены договором. Однако экономический эффект всегда зависит от количества сотрудников, отрасли, условий договора и конкретного набора услуг.</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8gyz2rd02tr6" w:id="5"/>
      <w:bookmarkEnd w:id="5"/>
      <w:r w:rsidDel="00000000" w:rsidR="00000000" w:rsidRPr="00000000">
        <w:rPr>
          <w:b w:val="1"/>
          <w:bCs w:val="1"/>
          <w:sz w:val="34"/>
          <w:szCs w:val="34"/>
          <w:rtl w:val="0"/>
        </w:rPr>
        <w:t xml:space="preserve">Быстрое привлечение специалистов</w:t>
      </w:r>
    </w:p>
    <w:p w:rsidR="00000000" w:rsidDel="00000000" w:rsidP="00000000" w:rsidRDefault="00000000" w:rsidRPr="00000000" w14:paraId="0000000C">
      <w:pPr>
        <w:spacing w:after="240" w:before="240" w:lineRule="auto"/>
        <w:rPr/>
      </w:pPr>
      <w:r w:rsidDel="00000000" w:rsidR="00000000" w:rsidRPr="00000000">
        <w:rPr>
          <w:rtl w:val="0"/>
        </w:rPr>
        <w:t xml:space="preserve">Еще одним важным преимуществом является возможность быстрее привлечь нужных сотрудников. Специализированные кадровые компании могут иметь собственные базы кандидатов и опыт поиска персонала для разных отраслей. Это особенно полезно, когда бизнесу необходимо быстро запустить новый проект или заменить отсутствующих работников. Вместо длительного самостоятельного поиска компания может воспользоваться готовой инфраструктурой поставщика персонала. При этом требования к квалификации и опыту специалистов заранее согласовываются между сторонами.</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gdp10zqk85ff" w:id="6"/>
      <w:bookmarkEnd w:id="6"/>
      <w:r w:rsidDel="00000000" w:rsidR="00000000" w:rsidRPr="00000000">
        <w:rPr>
          <w:b w:val="1"/>
          <w:bCs w:val="1"/>
          <w:sz w:val="34"/>
          <w:szCs w:val="34"/>
          <w:rtl w:val="0"/>
        </w:rPr>
        <w:t xml:space="preserve">Аутстаффинг для разных отраслей</w:t>
      </w:r>
    </w:p>
    <w:p w:rsidR="00000000" w:rsidDel="00000000" w:rsidP="00000000" w:rsidRDefault="00000000" w:rsidRPr="00000000" w14:paraId="0000000E">
      <w:pPr>
        <w:spacing w:after="240" w:before="240" w:lineRule="auto"/>
        <w:rPr/>
      </w:pPr>
      <w:r w:rsidDel="00000000" w:rsidR="00000000" w:rsidRPr="00000000">
        <w:rPr>
          <w:rtl w:val="0"/>
        </w:rPr>
        <w:t xml:space="preserve">Использование аутстаффинга не ограничивается одной сферой. В строительстве он может применяться для привлечения рабочих на определенный период. В логистике дополнительные сотрудники могут потребоваться во время сезонного увеличения заказов. Производственные предприятия могут использовать внешний персонал для отдельных производственных задач. В сфере IT аутстаффинг может помогать компаниям временно расширять команды разработчиков, тестировщиков, аналитиков или других специалистов. Таким образом, модель может адаптироваться к особенностям различных бизнес-процессов.</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ut7xycjsf1j" w:id="7"/>
      <w:bookmarkEnd w:id="7"/>
      <w:r w:rsidDel="00000000" w:rsidR="00000000" w:rsidRPr="00000000">
        <w:rPr>
          <w:b w:val="1"/>
          <w:bCs w:val="1"/>
          <w:sz w:val="34"/>
          <w:szCs w:val="34"/>
          <w:rtl w:val="0"/>
        </w:rPr>
        <w:t xml:space="preserve">Важность правильного выбора провайдера</w:t>
      </w:r>
    </w:p>
    <w:p w:rsidR="00000000" w:rsidDel="00000000" w:rsidP="00000000" w:rsidRDefault="00000000" w:rsidRPr="00000000" w14:paraId="00000010">
      <w:pPr>
        <w:spacing w:after="240" w:before="240" w:lineRule="auto"/>
        <w:rPr/>
      </w:pPr>
      <w:r w:rsidDel="00000000" w:rsidR="00000000" w:rsidRPr="00000000">
        <w:rPr>
          <w:rtl w:val="0"/>
        </w:rPr>
        <w:t xml:space="preserve">При выборе компании для аутстаффинга необходимо внимательно изучать условия сотрудничества. Важно проверить опыт провайдера, качество кадрового сопровождения, прозрачность расчетов, порядок замены сотрудников и ответственность сторон. Особое внимание следует уделять договору, поскольку в нем должны быть четко определены обязанности каждой стороны. Также важно заранее обсудить требования к квалификации работников, графику, оплате и условиям выполнения задач. Надежный провайдер должен предоставлять понятную информацию и соблюдать действующие требования законодательства.</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yz3emq833fl" w:id="8"/>
      <w:bookmarkEnd w:id="8"/>
      <w:r w:rsidDel="00000000" w:rsidR="00000000" w:rsidRPr="00000000">
        <w:rPr>
          <w:b w:val="1"/>
          <w:bCs w:val="1"/>
          <w:sz w:val="34"/>
          <w:szCs w:val="34"/>
          <w:rtl w:val="0"/>
        </w:rPr>
        <w:t xml:space="preserve">Правовые аспекты</w:t>
      </w:r>
    </w:p>
    <w:p w:rsidR="00000000" w:rsidDel="00000000" w:rsidP="00000000" w:rsidRDefault="00000000" w:rsidRPr="00000000" w14:paraId="00000012">
      <w:pPr>
        <w:spacing w:after="240" w:before="240" w:lineRule="auto"/>
        <w:rPr/>
      </w:pPr>
      <w:r w:rsidDel="00000000" w:rsidR="00000000" w:rsidRPr="00000000">
        <w:rPr>
          <w:rtl w:val="0"/>
        </w:rPr>
        <w:t xml:space="preserve">Аутстаффинг связан с трудовыми и кадровыми отношениями, поэтому юридическая сторона вопроса имеет большое значение. Условия использования модели могут различаться в зависимости от законодательства конкретной страны и характера деятельности компании. Перед заключением договора необходимо убедиться, что схема соответствует действующим требованиям и правильно оформлена документально. Компании также следует понимать, какие обязанности остаются у нее, а какие передаются провайдеру. Юридическая консультация специалиста может быть полезна при разработке или проверке договора.</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jwwearfzt5o3" w:id="9"/>
      <w:bookmarkEnd w:id="9"/>
      <w:r w:rsidDel="00000000" w:rsidR="00000000" w:rsidRPr="00000000">
        <w:rPr>
          <w:b w:val="1"/>
          <w:bCs w:val="1"/>
          <w:sz w:val="34"/>
          <w:szCs w:val="34"/>
          <w:rtl w:val="0"/>
        </w:rPr>
        <w:t xml:space="preserve">Контроль качества работы</w:t>
      </w:r>
    </w:p>
    <w:p w:rsidR="00000000" w:rsidDel="00000000" w:rsidP="00000000" w:rsidRDefault="00000000" w:rsidRPr="00000000" w14:paraId="00000014">
      <w:pPr>
        <w:spacing w:after="240" w:before="240" w:lineRule="auto"/>
        <w:rPr/>
      </w:pPr>
      <w:r w:rsidDel="00000000" w:rsidR="00000000" w:rsidRPr="00000000">
        <w:rPr>
          <w:rtl w:val="0"/>
        </w:rPr>
        <w:t xml:space="preserve">Передача кадрового администрирования внешней компании не означает, что заказчик должен полностью отказаться от контроля. Для успешного сотрудничества необходимо устанавливать понятные показатели эффективности, рабочие стандарты и правила взаимодействия. Руководители должны регулярно оценивать результаты сотрудников и своевременно сообщать провайдеру о возникающих проблемах. Хорошая коммуникация между заказчиком, сотрудниками и поставщиком персонала помогает поддерживать качество работы и предотвращать недоразумения.</w:t>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2d9fq562rqdi" w:id="10"/>
      <w:bookmarkEnd w:id="10"/>
      <w:r w:rsidDel="00000000" w:rsidR="00000000" w:rsidRPr="00000000">
        <w:rPr>
          <w:b w:val="1"/>
          <w:bCs w:val="1"/>
          <w:sz w:val="34"/>
          <w:szCs w:val="34"/>
          <w:rtl w:val="0"/>
        </w:rPr>
        <w:t xml:space="preserve">Заключение</w:t>
      </w:r>
    </w:p>
    <w:p w:rsidR="00000000" w:rsidDel="00000000" w:rsidP="00000000" w:rsidRDefault="00000000" w:rsidRPr="00000000" w14:paraId="00000016">
      <w:pPr>
        <w:spacing w:after="240" w:before="240" w:lineRule="auto"/>
        <w:rPr/>
      </w:pPr>
      <w:r w:rsidDel="00000000" w:rsidR="00000000" w:rsidRPr="00000000">
        <w:rPr>
          <w:rtl w:val="0"/>
        </w:rPr>
        <w:t xml:space="preserve">Аутстаффинг является гибким инструментом, который позволяет компаниям привлекать сотрудников и одновременно передавать часть кадровых и административных процессов специализированному провайдеру. Такая модель может быть особенно полезна при сезонных нагрузках, запуске проектов, расширении бизнеса или необходимости быстро найти дополнительные рабочие ресурсы. При этом эффективность аутстаффинга зависит от правильного выбора партнера, прозрачных договорных условий, соблюдения законодательства и постоянного контроля качества. При грамотной организации этот подход помогает бизнесу сосредоточиться на ключевых задачах, быстрее адаптироваться к изменениям и эффективнее управлять человеческими ресурсами.</w:t>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killstaf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