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f3m3kawefy3d" w:id="0"/>
      <w:bookmarkEnd w:id="0"/>
      <w:r w:rsidDel="00000000" w:rsidR="00000000" w:rsidRPr="00000000">
        <w:rPr>
          <w:b w:val="1"/>
          <w:bCs w:val="1"/>
          <w:sz w:val="46"/>
          <w:szCs w:val="46"/>
          <w:rtl w:val="0"/>
        </w:rPr>
        <w:t xml:space="preserve">VSBet: Live Dealer Casino and Sports Betting</w:t>
      </w:r>
    </w:p>
    <w:p w:rsidR="00000000" w:rsidDel="00000000" w:rsidP="00000000" w:rsidRDefault="00000000" w:rsidRPr="00000000" w14:paraId="00000002">
      <w:pPr>
        <w:spacing w:after="240" w:before="240" w:lineRule="auto"/>
        <w:rPr/>
      </w:pPr>
      <w:r w:rsidDel="00000000" w:rsidR="00000000" w:rsidRPr="00000000">
        <w:rPr>
          <w:rtl w:val="0"/>
        </w:rPr>
        <w:t xml:space="preserve">VSBet is an online gaming platform that brings sports betting and casino entertainment together in one digital environment. The platform is designed for users who want to explore different sports markets as well as a variety of casino-style games from a single website. Current online information about VSBet shows sections covering sports, live casino, slots, card games, and other gaming categories, although availability can vary by market and jurisdiction.</w:t>
      </w:r>
    </w:p>
    <w:p w:rsidR="00000000" w:rsidDel="00000000" w:rsidP="00000000" w:rsidRDefault="00000000" w:rsidRPr="00000000" w14:paraId="00000003">
      <w:pPr>
        <w:pStyle w:val="Heading2"/>
        <w:keepNext w:val="0"/>
        <w:keepLines w:val="0"/>
        <w:spacing w:after="80" w:lineRule="auto"/>
        <w:rPr>
          <w:b w:val="1"/>
          <w:bCs w:val="1"/>
          <w:sz w:val="34"/>
          <w:szCs w:val="34"/>
        </w:rPr>
      </w:pPr>
      <w:bookmarkStart w:colFirst="0" w:colLast="0" w:name="_uhk1cz5ku57x" w:id="1"/>
      <w:bookmarkEnd w:id="1"/>
      <w:r w:rsidDel="00000000" w:rsidR="00000000" w:rsidRPr="00000000">
        <w:rPr>
          <w:b w:val="1"/>
          <w:bCs w:val="1"/>
          <w:sz w:val="34"/>
          <w:szCs w:val="34"/>
          <w:rtl w:val="0"/>
        </w:rPr>
        <w:t xml:space="preserve">Online Sports Betting</w:t>
      </w:r>
    </w:p>
    <w:p w:rsidR="00000000" w:rsidDel="00000000" w:rsidP="00000000" w:rsidRDefault="00000000" w:rsidRPr="00000000" w14:paraId="00000004">
      <w:pPr>
        <w:spacing w:after="240" w:before="240" w:lineRule="auto"/>
        <w:rPr/>
      </w:pPr>
      <w:r w:rsidDel="00000000" w:rsidR="00000000" w:rsidRPr="00000000">
        <w:rPr>
          <w:rtl w:val="0"/>
        </w:rPr>
        <w:t xml:space="preserve">Sports betting is one of the main areas associated with VSBet. Users can explore different sporting events and available markets before deciding whether to place a wager. Depending on the market, sports coverage may include popular competitions such as football and cricket along with other international sporting events. Live or in-play betting can also provide markets while an event is taking place, where available.</w:t>
      </w:r>
    </w:p>
    <w:p w:rsidR="00000000" w:rsidDel="00000000" w:rsidP="00000000" w:rsidRDefault="00000000" w:rsidRPr="00000000" w14:paraId="00000005">
      <w:pPr>
        <w:spacing w:after="240" w:before="240" w:lineRule="auto"/>
        <w:rPr/>
      </w:pPr>
      <w:r w:rsidDel="00000000" w:rsidR="00000000" w:rsidRPr="00000000">
        <w:rPr>
          <w:rtl w:val="0"/>
        </w:rPr>
        <w:t xml:space="preserve">A useful sports betting experience generally depends on clear event information, easily accessible markets, and straightforward navigation. VSBet presents sports-related categories alongside other gaming options, allowing users to move between sportsbook and casino sections without needing separate platforms </w:t>
      </w:r>
      <w:hyperlink r:id="rId6">
        <w:r w:rsidDel="00000000" w:rsidR="00000000" w:rsidRPr="00000000">
          <w:rPr>
            <w:color w:val="1155cc"/>
            <w:sz w:val="20"/>
            <w:szCs w:val="20"/>
            <w:u w:val="single"/>
            <w:rtl w:val="0"/>
          </w:rPr>
          <w:t xml:space="preserve">Vsbet</w:t>
        </w:r>
      </w:hyperlink>
      <w:r w:rsidDel="00000000" w:rsidR="00000000" w:rsidRPr="00000000">
        <w:rPr>
          <w:rtl w:val="0"/>
        </w:rPr>
        <w:t xml:space="preserve">.</w:t>
      </w:r>
    </w:p>
    <w:p w:rsidR="00000000" w:rsidDel="00000000" w:rsidP="00000000" w:rsidRDefault="00000000" w:rsidRPr="00000000" w14:paraId="00000006">
      <w:pPr>
        <w:pStyle w:val="Heading2"/>
        <w:keepNext w:val="0"/>
        <w:keepLines w:val="0"/>
        <w:spacing w:after="80" w:lineRule="auto"/>
        <w:rPr>
          <w:b w:val="1"/>
          <w:bCs w:val="1"/>
          <w:sz w:val="34"/>
          <w:szCs w:val="34"/>
        </w:rPr>
      </w:pPr>
      <w:bookmarkStart w:colFirst="0" w:colLast="0" w:name="_3m2fjxkcs3wq" w:id="2"/>
      <w:bookmarkEnd w:id="2"/>
      <w:r w:rsidDel="00000000" w:rsidR="00000000" w:rsidRPr="00000000">
        <w:rPr>
          <w:b w:val="1"/>
          <w:bCs w:val="1"/>
          <w:sz w:val="34"/>
          <w:szCs w:val="34"/>
          <w:rtl w:val="0"/>
        </w:rPr>
        <w:t xml:space="preserve">VSBet Casino Games</w:t>
      </w:r>
    </w:p>
    <w:p w:rsidR="00000000" w:rsidDel="00000000" w:rsidP="00000000" w:rsidRDefault="00000000" w:rsidRPr="00000000" w14:paraId="00000007">
      <w:pPr>
        <w:spacing w:after="240" w:before="240" w:lineRule="auto"/>
        <w:rPr/>
      </w:pPr>
      <w:r w:rsidDel="00000000" w:rsidR="00000000" w:rsidRPr="00000000">
        <w:rPr>
          <w:rtl w:val="0"/>
        </w:rPr>
        <w:t xml:space="preserve">The casino section provides another part of the VSBet experience. Online information associated with the platform describes a selection that can include slot-style games, live casino tables, and card games. Examples listed by one VSBet site include Fortune Ox, Wild Bandito, Gates of Olympus, and Teen Patti 20-20.</w:t>
      </w:r>
    </w:p>
    <w:p w:rsidR="00000000" w:rsidDel="00000000" w:rsidP="00000000" w:rsidRDefault="00000000" w:rsidRPr="00000000" w14:paraId="00000008">
      <w:pPr>
        <w:spacing w:after="240" w:before="240" w:lineRule="auto"/>
        <w:rPr/>
      </w:pPr>
      <w:r w:rsidDel="00000000" w:rsidR="00000000" w:rsidRPr="00000000">
        <w:rPr>
          <w:rtl w:val="0"/>
        </w:rPr>
        <w:t xml:space="preserve">Casino games are based primarily on chance, so players should understand that outcomes are not guaranteed. Different games can have different rules, volatility, and payout structures, making it important to review the individual game information before playing.</w:t>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sp6j39975mzp" w:id="3"/>
      <w:bookmarkEnd w:id="3"/>
      <w:r w:rsidDel="00000000" w:rsidR="00000000" w:rsidRPr="00000000">
        <w:rPr>
          <w:b w:val="1"/>
          <w:bCs w:val="1"/>
          <w:sz w:val="34"/>
          <w:szCs w:val="34"/>
          <w:rtl w:val="0"/>
        </w:rPr>
        <w:t xml:space="preserve">Live Casino Experience</w:t>
      </w:r>
    </w:p>
    <w:p w:rsidR="00000000" w:rsidDel="00000000" w:rsidP="00000000" w:rsidRDefault="00000000" w:rsidRPr="00000000" w14:paraId="0000000A">
      <w:pPr>
        <w:spacing w:after="240" w:before="240" w:lineRule="auto"/>
        <w:rPr/>
      </w:pPr>
      <w:r w:rsidDel="00000000" w:rsidR="00000000" w:rsidRPr="00000000">
        <w:rPr>
          <w:rtl w:val="0"/>
        </w:rPr>
        <w:t xml:space="preserve">Live casino combines online gaming with streamed dealer tables. Depending on availability, users may find games such as traditional table games and other live-dealer formats. This type of gaming is designed to create a more interactive experience while still being accessed through a computer or mobile device.</w:t>
      </w:r>
    </w:p>
    <w:p w:rsidR="00000000" w:rsidDel="00000000" w:rsidP="00000000" w:rsidRDefault="00000000" w:rsidRPr="00000000" w14:paraId="0000000B">
      <w:pPr>
        <w:spacing w:after="240" w:before="240" w:lineRule="auto"/>
        <w:rPr/>
      </w:pPr>
      <w:r w:rsidDel="00000000" w:rsidR="00000000" w:rsidRPr="00000000">
        <w:rPr>
          <w:rtl w:val="0"/>
        </w:rPr>
        <w:t xml:space="preserve">Mobile access is also an important part of modern online gaming. VSBet-related information describes mobile-oriented access and casino gameplay through smartphones, although users should always verify that the relevant service is officially available in their country.</w:t>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hzcf377b9s0k" w:id="4"/>
      <w:bookmarkEnd w:id="4"/>
      <w:r w:rsidDel="00000000" w:rsidR="00000000" w:rsidRPr="00000000">
        <w:rPr>
          <w:b w:val="1"/>
          <w:bCs w:val="1"/>
          <w:sz w:val="34"/>
          <w:szCs w:val="34"/>
          <w:rtl w:val="0"/>
        </w:rPr>
        <w:t xml:space="preserve">Account and Platform Features</w:t>
      </w:r>
    </w:p>
    <w:p w:rsidR="00000000" w:rsidDel="00000000" w:rsidP="00000000" w:rsidRDefault="00000000" w:rsidRPr="00000000" w14:paraId="0000000D">
      <w:pPr>
        <w:spacing w:after="240" w:before="240" w:lineRule="auto"/>
        <w:rPr/>
      </w:pPr>
      <w:r w:rsidDel="00000000" w:rsidR="00000000" w:rsidRPr="00000000">
        <w:rPr>
          <w:rtl w:val="0"/>
        </w:rPr>
        <w:t xml:space="preserve">Online betting platforms commonly provide account registration, deposits, withdrawals, promotions, game categories, and customer support. VSBet's available online information highlights sports betting, casino games, live casino, statistics, promotions, and responsible-gaming resources as parts of its platform ecosystem.</w:t>
      </w:r>
    </w:p>
    <w:p w:rsidR="00000000" w:rsidDel="00000000" w:rsidP="00000000" w:rsidRDefault="00000000" w:rsidRPr="00000000" w14:paraId="0000000E">
      <w:pPr>
        <w:spacing w:after="240" w:before="240" w:lineRule="auto"/>
        <w:rPr/>
      </w:pPr>
      <w:r w:rsidDel="00000000" w:rsidR="00000000" w:rsidRPr="00000000">
        <w:rPr>
          <w:rtl w:val="0"/>
        </w:rPr>
        <w:t xml:space="preserve">Before creating an account, users should check the platform's current terms, payment conditions, age requirements, and licensing information. Availability and regulations can differ considerably between countries.</w:t>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5ru5kc92txjq" w:id="5"/>
      <w:bookmarkEnd w:id="5"/>
      <w:r w:rsidDel="00000000" w:rsidR="00000000" w:rsidRPr="00000000">
        <w:rPr>
          <w:b w:val="1"/>
          <w:bCs w:val="1"/>
          <w:sz w:val="34"/>
          <w:szCs w:val="34"/>
          <w:rtl w:val="0"/>
        </w:rPr>
        <w:t xml:space="preserve">Responsible Gaming</w:t>
      </w:r>
    </w:p>
    <w:p w:rsidR="00000000" w:rsidDel="00000000" w:rsidP="00000000" w:rsidRDefault="00000000" w:rsidRPr="00000000" w14:paraId="00000010">
      <w:pPr>
        <w:spacing w:after="240" w:before="240" w:lineRule="auto"/>
        <w:rPr/>
      </w:pPr>
      <w:r w:rsidDel="00000000" w:rsidR="00000000" w:rsidRPr="00000000">
        <w:rPr>
          <w:rtl w:val="0"/>
        </w:rPr>
        <w:t xml:space="preserve">Sports betting and casino games involve financial risk, and there is no guaranteed way to win. Players should only participate where online gambling is legal and should use money they can afford to lose. Setting spending limits and taking breaks can help keep gaming within a controlled entertainment budget.</w:t>
      </w:r>
    </w:p>
    <w:p w:rsidR="00000000" w:rsidDel="00000000" w:rsidP="00000000" w:rsidRDefault="00000000" w:rsidRPr="00000000" w14:paraId="00000011">
      <w:pPr>
        <w:spacing w:after="240" w:before="240" w:lineRule="auto"/>
        <w:rPr/>
      </w:pPr>
      <w:r w:rsidDel="00000000" w:rsidR="00000000" w:rsidRPr="00000000">
        <w:rPr>
          <w:rtl w:val="0"/>
        </w:rPr>
        <w:t xml:space="preserve">VSBet's platform information includes a responsible-gaming section, while some VSBet-related pages also describe tools such as deposit limits, cooling-off periods, and self-exclusion. Users should review the current responsible-gaming terms directly on the service before participating.</w:t>
      </w:r>
    </w:p>
    <w:p w:rsidR="00000000" w:rsidDel="00000000" w:rsidP="00000000" w:rsidRDefault="00000000" w:rsidRPr="00000000" w14:paraId="00000012">
      <w:pPr>
        <w:pStyle w:val="Heading2"/>
        <w:keepNext w:val="0"/>
        <w:keepLines w:val="0"/>
        <w:spacing w:after="80" w:lineRule="auto"/>
        <w:rPr>
          <w:b w:val="1"/>
          <w:bCs w:val="1"/>
          <w:sz w:val="34"/>
          <w:szCs w:val="34"/>
        </w:rPr>
      </w:pPr>
      <w:bookmarkStart w:colFirst="0" w:colLast="0" w:name="_muiof3orc4ko" w:id="6"/>
      <w:bookmarkEnd w:id="6"/>
      <w:r w:rsidDel="00000000" w:rsidR="00000000" w:rsidRPr="00000000">
        <w:rPr>
          <w:b w:val="1"/>
          <w:bCs w:val="1"/>
          <w:sz w:val="34"/>
          <w:szCs w:val="34"/>
          <w:rtl w:val="0"/>
        </w:rPr>
        <w:t xml:space="preserve">Conclusion</w:t>
      </w:r>
    </w:p>
    <w:p w:rsidR="00000000" w:rsidDel="00000000" w:rsidP="00000000" w:rsidRDefault="00000000" w:rsidRPr="00000000" w14:paraId="00000013">
      <w:pPr>
        <w:spacing w:after="240" w:before="240" w:lineRule="auto"/>
        <w:rPr/>
      </w:pPr>
      <w:r w:rsidDel="00000000" w:rsidR="00000000" w:rsidRPr="00000000">
        <w:rPr>
          <w:rtl w:val="0"/>
        </w:rPr>
        <w:t xml:space="preserve">VSBet combines online sports betting with casino entertainment, giving users access to sportsbook markets, casino games, and live gaming features through an online platform. Its available offerings can vary according to location, regulations, and the specific VSBet service being accessed. Anyone considering online betting should first confirm local legality, review the platform's current terms and licensing details, and approach gambling as entertainment rather than a guaranteed source of income.</w:t>
      </w:r>
    </w:p>
    <w:p w:rsidR="00000000" w:rsidDel="00000000" w:rsidP="00000000" w:rsidRDefault="00000000" w:rsidRPr="00000000" w14:paraId="0000001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vsbet.kitch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